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3F87A" w14:textId="77777777" w:rsidR="003202FF" w:rsidRDefault="003202FF" w:rsidP="00844E67"/>
    <w:p w14:paraId="3903F87B" w14:textId="77777777" w:rsidR="003202FF" w:rsidRDefault="003202FF">
      <w:pPr>
        <w:pStyle w:val="BodyText"/>
        <w:rPr>
          <w:rFonts w:ascii="Times New Roman"/>
          <w:sz w:val="20"/>
        </w:rPr>
      </w:pPr>
    </w:p>
    <w:p w14:paraId="3903F87C" w14:textId="77777777" w:rsidR="003202FF" w:rsidRDefault="003202FF">
      <w:pPr>
        <w:pStyle w:val="BodyText"/>
        <w:rPr>
          <w:rFonts w:ascii="Times New Roman"/>
          <w:sz w:val="20"/>
        </w:rPr>
      </w:pPr>
    </w:p>
    <w:p w14:paraId="3903F87D" w14:textId="77777777" w:rsidR="003202FF" w:rsidRDefault="003202FF">
      <w:pPr>
        <w:pStyle w:val="BodyText"/>
        <w:rPr>
          <w:rFonts w:ascii="Times New Roman"/>
          <w:sz w:val="20"/>
        </w:rPr>
      </w:pPr>
    </w:p>
    <w:p w14:paraId="3903F87E" w14:textId="77777777" w:rsidR="003202FF" w:rsidRDefault="003202FF">
      <w:pPr>
        <w:pStyle w:val="BodyText"/>
        <w:rPr>
          <w:rFonts w:ascii="Times New Roman"/>
          <w:sz w:val="20"/>
        </w:rPr>
      </w:pPr>
    </w:p>
    <w:p w14:paraId="3903F87F" w14:textId="77777777" w:rsidR="003202FF" w:rsidRDefault="003202FF">
      <w:pPr>
        <w:pStyle w:val="BodyText"/>
        <w:spacing w:before="10" w:after="1"/>
        <w:rPr>
          <w:rFonts w:ascii="Times New Roman"/>
          <w:sz w:val="23"/>
        </w:rPr>
      </w:pPr>
    </w:p>
    <w:p w14:paraId="3903F880" w14:textId="77777777" w:rsidR="003202FF" w:rsidRDefault="00385BBC" w:rsidP="00212ED0">
      <w:pPr>
        <w:pStyle w:val="BodyText"/>
        <w:jc w:val="center"/>
        <w:rPr>
          <w:rFonts w:ascii="Times New Roman"/>
          <w:sz w:val="20"/>
        </w:rPr>
      </w:pPr>
      <w:r>
        <w:rPr>
          <w:rFonts w:ascii="Times New Roman"/>
          <w:noProof/>
          <w:sz w:val="20"/>
        </w:rPr>
        <w:drawing>
          <wp:inline distT="0" distB="0" distL="0" distR="0" wp14:anchorId="3903F91E" wp14:editId="3903F91F">
            <wp:extent cx="4524056"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524056" cy="1828800"/>
                    </a:xfrm>
                    <a:prstGeom prst="rect">
                      <a:avLst/>
                    </a:prstGeom>
                  </pic:spPr>
                </pic:pic>
              </a:graphicData>
            </a:graphic>
          </wp:inline>
        </w:drawing>
      </w:r>
    </w:p>
    <w:p w14:paraId="3903F881" w14:textId="77777777" w:rsidR="003202FF" w:rsidRDefault="003202FF">
      <w:pPr>
        <w:pStyle w:val="BodyText"/>
        <w:rPr>
          <w:rFonts w:ascii="Times New Roman"/>
          <w:sz w:val="20"/>
        </w:rPr>
      </w:pPr>
    </w:p>
    <w:p w14:paraId="3903F882" w14:textId="77777777" w:rsidR="003202FF" w:rsidRDefault="003202FF">
      <w:pPr>
        <w:pStyle w:val="BodyText"/>
        <w:rPr>
          <w:rFonts w:ascii="Times New Roman"/>
          <w:sz w:val="20"/>
        </w:rPr>
      </w:pPr>
    </w:p>
    <w:p w14:paraId="3903F883" w14:textId="77777777" w:rsidR="003202FF" w:rsidRDefault="003202FF">
      <w:pPr>
        <w:pStyle w:val="BodyText"/>
        <w:rPr>
          <w:rFonts w:ascii="Times New Roman"/>
          <w:sz w:val="20"/>
        </w:rPr>
      </w:pPr>
    </w:p>
    <w:p w14:paraId="3903F884" w14:textId="378E47DB" w:rsidR="003202FF" w:rsidRDefault="0004447A">
      <w:pPr>
        <w:pStyle w:val="BodyText"/>
        <w:spacing w:before="3"/>
        <w:rPr>
          <w:rFonts w:ascii="Times New Roman"/>
          <w:sz w:val="14"/>
        </w:rPr>
      </w:pPr>
      <w:r>
        <w:rPr>
          <w:noProof/>
        </w:rPr>
        <mc:AlternateContent>
          <mc:Choice Requires="wps">
            <w:drawing>
              <wp:anchor distT="0" distB="0" distL="0" distR="0" simplePos="0" relativeHeight="251658243" behindDoc="1" locked="0" layoutInCell="1" allowOverlap="1" wp14:anchorId="3903F920" wp14:editId="6C05DA22">
                <wp:simplePos x="0" y="0"/>
                <wp:positionH relativeFrom="page">
                  <wp:posOffset>896620</wp:posOffset>
                </wp:positionH>
                <wp:positionV relativeFrom="paragraph">
                  <wp:posOffset>139065</wp:posOffset>
                </wp:positionV>
                <wp:extent cx="5981065" cy="1270"/>
                <wp:effectExtent l="0" t="0" r="0" b="0"/>
                <wp:wrapTopAndBottom/>
                <wp:docPr id="543371780" name="Freeform: Shape 543371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473A78">
              <v:shape id="Freeform: Shape 543371780" style="position:absolute;margin-left:70.6pt;margin-top:10.95pt;width:470.9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spid="_x0000_s1026" filled="f" strokeweight="1.44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" w14:anchorId="1122D48B">
                <v:path arrowok="t" o:connecttype="custom" o:connectlocs="0,0;5981065,0" o:connectangles="0,0"/>
                <w10:wrap type="topAndBottom" anchorx="page"/>
              </v:shape>
            </w:pict>
          </mc:Fallback>
        </mc:AlternateContent>
      </w:r>
    </w:p>
    <w:p w14:paraId="3903F885" w14:textId="77777777" w:rsidR="003202FF" w:rsidRDefault="003202FF">
      <w:pPr>
        <w:pStyle w:val="BodyText"/>
        <w:rPr>
          <w:rFonts w:ascii="Times New Roman"/>
          <w:sz w:val="20"/>
        </w:rPr>
      </w:pPr>
    </w:p>
    <w:p w14:paraId="3903F886" w14:textId="77777777" w:rsidR="003202FF" w:rsidRDefault="003202FF">
      <w:pPr>
        <w:pStyle w:val="BodyText"/>
        <w:spacing w:before="9"/>
        <w:rPr>
          <w:rFonts w:ascii="Times New Roman"/>
          <w:sz w:val="21"/>
        </w:rPr>
      </w:pPr>
    </w:p>
    <w:p w14:paraId="3903F887" w14:textId="651BE208" w:rsidR="003202FF" w:rsidRDefault="006C669D" w:rsidP="00212ED0">
      <w:pPr>
        <w:spacing w:before="99" w:line="302" w:lineRule="auto"/>
        <w:ind w:left="1547" w:hanging="1547"/>
        <w:jc w:val="center"/>
        <w:rPr>
          <w:rFonts w:ascii="Arial" w:hAnsi="Arial" w:cs="Arial"/>
          <w:sz w:val="72"/>
        </w:rPr>
      </w:pPr>
      <w:r>
        <w:rPr>
          <w:rFonts w:ascii="Arial" w:hAnsi="Arial" w:cs="Arial"/>
          <w:sz w:val="72"/>
        </w:rPr>
        <w:t>Compliance</w:t>
      </w:r>
      <w:r w:rsidR="0018649C">
        <w:rPr>
          <w:rFonts w:ascii="Arial" w:hAnsi="Arial" w:cs="Arial"/>
          <w:sz w:val="72"/>
        </w:rPr>
        <w:t xml:space="preserve"> Work</w:t>
      </w:r>
      <w:r>
        <w:rPr>
          <w:rFonts w:ascii="Arial" w:hAnsi="Arial" w:cs="Arial"/>
          <w:sz w:val="72"/>
        </w:rPr>
        <w:t xml:space="preserve"> Plan</w:t>
      </w:r>
    </w:p>
    <w:p w14:paraId="1FC3D148" w14:textId="77777777" w:rsidR="00D3772A" w:rsidRDefault="00D3772A" w:rsidP="00212ED0">
      <w:pPr>
        <w:spacing w:before="99" w:line="302" w:lineRule="auto"/>
        <w:ind w:left="1547" w:hanging="1547"/>
        <w:jc w:val="center"/>
        <w:rPr>
          <w:rFonts w:ascii="Arial" w:hAnsi="Arial" w:cs="Arial"/>
          <w:sz w:val="72"/>
        </w:rPr>
      </w:pPr>
    </w:p>
    <w:p w14:paraId="76F004F8" w14:textId="77777777" w:rsidR="0018649C" w:rsidRPr="00512F4A" w:rsidRDefault="0018649C" w:rsidP="00212ED0">
      <w:pPr>
        <w:spacing w:before="99" w:line="302" w:lineRule="auto"/>
        <w:ind w:left="1547" w:hanging="1547"/>
        <w:jc w:val="center"/>
        <w:rPr>
          <w:rFonts w:ascii="Arial" w:hAnsi="Arial" w:cs="Arial"/>
          <w:sz w:val="72"/>
        </w:rPr>
      </w:pPr>
    </w:p>
    <w:p w14:paraId="451B99E6" w14:textId="77777777" w:rsidR="00AA4723" w:rsidRDefault="00AA4723" w:rsidP="00D75D7A">
      <w:pPr>
        <w:spacing w:before="75" w:line="276" w:lineRule="auto"/>
        <w:jc w:val="center"/>
        <w:rPr>
          <w:rFonts w:ascii="Arial" w:hAnsi="Arial" w:cs="Arial"/>
          <w:b/>
          <w:w w:val="90"/>
          <w:sz w:val="52"/>
          <w:szCs w:val="52"/>
        </w:rPr>
      </w:pPr>
    </w:p>
    <w:p w14:paraId="4AE14324" w14:textId="77777777" w:rsidR="00AA4723" w:rsidRDefault="00AA4723" w:rsidP="00D75D7A">
      <w:pPr>
        <w:spacing w:before="75" w:line="276" w:lineRule="auto"/>
        <w:jc w:val="center"/>
        <w:rPr>
          <w:rFonts w:ascii="Arial" w:hAnsi="Arial" w:cs="Arial"/>
          <w:b/>
          <w:w w:val="90"/>
          <w:sz w:val="52"/>
          <w:szCs w:val="52"/>
        </w:rPr>
      </w:pPr>
    </w:p>
    <w:p w14:paraId="3A3CC25B" w14:textId="77777777" w:rsidR="00AA4723" w:rsidRDefault="00AA4723" w:rsidP="00D75D7A">
      <w:pPr>
        <w:spacing w:before="75" w:line="276" w:lineRule="auto"/>
        <w:jc w:val="center"/>
        <w:rPr>
          <w:rFonts w:ascii="Arial" w:hAnsi="Arial" w:cs="Arial"/>
          <w:b/>
          <w:w w:val="90"/>
          <w:sz w:val="52"/>
          <w:szCs w:val="52"/>
        </w:rPr>
      </w:pPr>
    </w:p>
    <w:p w14:paraId="3632DB12" w14:textId="77777777" w:rsidR="00AA4723" w:rsidRDefault="00AA4723" w:rsidP="00D75D7A">
      <w:pPr>
        <w:spacing w:before="75" w:line="276" w:lineRule="auto"/>
        <w:jc w:val="center"/>
        <w:rPr>
          <w:rFonts w:ascii="Arial" w:hAnsi="Arial" w:cs="Arial"/>
          <w:b/>
          <w:w w:val="90"/>
          <w:sz w:val="52"/>
          <w:szCs w:val="52"/>
        </w:rPr>
      </w:pPr>
    </w:p>
    <w:p w14:paraId="3C853127" w14:textId="77777777" w:rsidR="00AA4723" w:rsidRDefault="00AA4723" w:rsidP="00D75D7A">
      <w:pPr>
        <w:spacing w:before="75" w:line="276" w:lineRule="auto"/>
        <w:jc w:val="center"/>
        <w:rPr>
          <w:rFonts w:ascii="Arial" w:hAnsi="Arial" w:cs="Arial"/>
          <w:b/>
          <w:w w:val="90"/>
          <w:sz w:val="52"/>
          <w:szCs w:val="52"/>
        </w:rPr>
      </w:pPr>
    </w:p>
    <w:p w14:paraId="200A0124" w14:textId="77777777" w:rsidR="00AA4723" w:rsidRDefault="00AA4723" w:rsidP="00D75D7A">
      <w:pPr>
        <w:spacing w:before="75" w:line="276" w:lineRule="auto"/>
        <w:jc w:val="center"/>
        <w:rPr>
          <w:rFonts w:ascii="Arial" w:hAnsi="Arial" w:cs="Arial"/>
          <w:b/>
          <w:w w:val="90"/>
          <w:sz w:val="52"/>
          <w:szCs w:val="52"/>
        </w:rPr>
      </w:pPr>
    </w:p>
    <w:p w14:paraId="6E4EE70B" w14:textId="77777777" w:rsidR="00AA4723" w:rsidRDefault="00AA4723" w:rsidP="00D75D7A">
      <w:pPr>
        <w:spacing w:before="75" w:line="276" w:lineRule="auto"/>
        <w:jc w:val="center"/>
        <w:rPr>
          <w:rFonts w:ascii="Arial" w:hAnsi="Arial" w:cs="Arial"/>
          <w:b/>
          <w:w w:val="90"/>
          <w:sz w:val="52"/>
          <w:szCs w:val="52"/>
        </w:rPr>
      </w:pPr>
    </w:p>
    <w:p w14:paraId="668FD288" w14:textId="77777777" w:rsidR="00867FBA" w:rsidRDefault="00867FBA" w:rsidP="00D75D7A">
      <w:pPr>
        <w:spacing w:before="75" w:line="276" w:lineRule="auto"/>
        <w:jc w:val="center"/>
        <w:rPr>
          <w:rFonts w:ascii="Arial" w:hAnsi="Arial" w:cs="Arial"/>
          <w:b/>
          <w:w w:val="90"/>
          <w:sz w:val="52"/>
          <w:szCs w:val="52"/>
        </w:rPr>
      </w:pPr>
    </w:p>
    <w:p w14:paraId="2F10677A" w14:textId="6A269E32" w:rsidR="00212ED0" w:rsidRPr="00F227BC" w:rsidRDefault="006C669D" w:rsidP="00D75D7A">
      <w:pPr>
        <w:spacing w:before="75" w:line="276" w:lineRule="auto"/>
        <w:jc w:val="center"/>
        <w:rPr>
          <w:rFonts w:ascii="Arial" w:hAnsi="Arial" w:cs="Arial"/>
          <w:b/>
          <w:w w:val="90"/>
          <w:sz w:val="56"/>
          <w:szCs w:val="56"/>
        </w:rPr>
      </w:pPr>
      <w:r w:rsidRPr="00D8129F">
        <w:rPr>
          <w:rFonts w:ascii="Arial" w:hAnsi="Arial" w:cs="Arial"/>
          <w:b/>
          <w:w w:val="90"/>
          <w:sz w:val="56"/>
          <w:szCs w:val="56"/>
        </w:rPr>
        <w:t>Arbor Housing and Development</w:t>
      </w:r>
    </w:p>
    <w:p w14:paraId="3903F889" w14:textId="6F6252FD" w:rsidR="003202FF" w:rsidRPr="00F227BC" w:rsidRDefault="00385BBC" w:rsidP="00D8129F">
      <w:pPr>
        <w:spacing w:after="120" w:line="276" w:lineRule="auto"/>
        <w:jc w:val="center"/>
        <w:rPr>
          <w:rFonts w:ascii="Arial" w:hAnsi="Arial" w:cs="Arial"/>
          <w:b/>
          <w:sz w:val="56"/>
          <w:szCs w:val="56"/>
        </w:rPr>
      </w:pPr>
      <w:r w:rsidRPr="00D8129F">
        <w:rPr>
          <w:rFonts w:ascii="Arial" w:hAnsi="Arial" w:cs="Arial"/>
          <w:b/>
          <w:w w:val="90"/>
          <w:sz w:val="56"/>
          <w:szCs w:val="56"/>
        </w:rPr>
        <w:t xml:space="preserve"> </w:t>
      </w:r>
      <w:r w:rsidR="00D86674" w:rsidRPr="00D8129F">
        <w:rPr>
          <w:rFonts w:ascii="Arial" w:hAnsi="Arial" w:cs="Arial"/>
          <w:b/>
          <w:sz w:val="56"/>
          <w:szCs w:val="56"/>
        </w:rPr>
        <w:t>Compliance Work Plan</w:t>
      </w:r>
    </w:p>
    <w:p w14:paraId="3903F88A" w14:textId="2FF96B36" w:rsidR="003202FF" w:rsidRPr="00D8129F" w:rsidRDefault="00136ADA" w:rsidP="006E546D">
      <w:pPr>
        <w:tabs>
          <w:tab w:val="left" w:pos="8362"/>
        </w:tabs>
        <w:spacing w:after="240" w:line="325" w:lineRule="exact"/>
        <w:jc w:val="center"/>
        <w:rPr>
          <w:rFonts w:ascii="Arial" w:hAnsi="Arial" w:cs="Arial"/>
          <w:b/>
          <w:bCs/>
          <w:sz w:val="36"/>
          <w:szCs w:val="36"/>
        </w:rPr>
      </w:pPr>
      <w:r w:rsidRPr="00D8129F">
        <w:rPr>
          <w:rFonts w:ascii="Arial" w:hAnsi="Arial" w:cs="Arial"/>
          <w:b/>
          <w:bCs/>
          <w:w w:val="105"/>
          <w:sz w:val="36"/>
          <w:szCs w:val="36"/>
        </w:rPr>
        <w:t>Table of Contents</w:t>
      </w:r>
    </w:p>
    <w:p w14:paraId="01F4A4DF" w14:textId="28F4C5E5" w:rsidR="00D72B4D" w:rsidRPr="00D72B4D" w:rsidRDefault="00385BBC" w:rsidP="00D72B4D">
      <w:pPr>
        <w:pStyle w:val="Heading1"/>
        <w:numPr>
          <w:ilvl w:val="0"/>
          <w:numId w:val="28"/>
        </w:numPr>
        <w:spacing w:after="120"/>
        <w:rPr>
          <w:w w:val="95"/>
        </w:rPr>
      </w:pPr>
      <w:r w:rsidRPr="00512F4A">
        <w:rPr>
          <w:w w:val="95"/>
        </w:rPr>
        <w:t>Purp</w:t>
      </w:r>
      <w:r w:rsidR="00E93C09">
        <w:rPr>
          <w:w w:val="95"/>
        </w:rPr>
        <w:t>ose</w:t>
      </w:r>
    </w:p>
    <w:p w14:paraId="3903F88D" w14:textId="2661688D" w:rsidR="003202FF" w:rsidRDefault="00385BBC" w:rsidP="00D72B4D">
      <w:pPr>
        <w:pStyle w:val="Heading1"/>
        <w:numPr>
          <w:ilvl w:val="0"/>
          <w:numId w:val="28"/>
        </w:numPr>
        <w:spacing w:line="394" w:lineRule="auto"/>
        <w:ind w:right="7646"/>
        <w:rPr>
          <w:w w:val="90"/>
        </w:rPr>
      </w:pPr>
      <w:r w:rsidRPr="00512F4A">
        <w:rPr>
          <w:w w:val="90"/>
        </w:rPr>
        <w:t>Overview</w:t>
      </w:r>
    </w:p>
    <w:p w14:paraId="6CBBC73C" w14:textId="77777777" w:rsidR="00170C63" w:rsidRPr="006E546D" w:rsidRDefault="00385BBC" w:rsidP="00F227BC">
      <w:pPr>
        <w:pStyle w:val="Heading1"/>
        <w:numPr>
          <w:ilvl w:val="0"/>
          <w:numId w:val="28"/>
        </w:numPr>
        <w:spacing w:line="394" w:lineRule="auto"/>
        <w:ind w:right="7646"/>
        <w:rPr>
          <w:w w:val="90"/>
        </w:rPr>
      </w:pPr>
      <w:r w:rsidRPr="00F227BC">
        <w:rPr>
          <w:w w:val="90"/>
        </w:rPr>
        <w:t xml:space="preserve">Structure </w:t>
      </w:r>
    </w:p>
    <w:p w14:paraId="3302EAC5" w14:textId="77777777" w:rsidR="00170C63" w:rsidRPr="006E546D" w:rsidRDefault="00385BBC" w:rsidP="00F227BC">
      <w:pPr>
        <w:pStyle w:val="Heading1"/>
        <w:numPr>
          <w:ilvl w:val="0"/>
          <w:numId w:val="28"/>
        </w:numPr>
        <w:spacing w:line="394" w:lineRule="auto"/>
        <w:ind w:right="7646"/>
        <w:rPr>
          <w:w w:val="90"/>
        </w:rPr>
      </w:pPr>
      <w:r w:rsidRPr="00F227BC">
        <w:rPr>
          <w:w w:val="90"/>
        </w:rPr>
        <w:t>Definitions</w:t>
      </w:r>
    </w:p>
    <w:p w14:paraId="3903F88E" w14:textId="78664292" w:rsidR="003202FF" w:rsidRPr="006E546D" w:rsidRDefault="00385BBC" w:rsidP="00F227BC">
      <w:pPr>
        <w:pStyle w:val="Heading1"/>
        <w:numPr>
          <w:ilvl w:val="0"/>
          <w:numId w:val="28"/>
        </w:numPr>
        <w:spacing w:line="394" w:lineRule="auto"/>
        <w:ind w:right="7646"/>
        <w:rPr>
          <w:w w:val="90"/>
        </w:rPr>
      </w:pPr>
      <w:r w:rsidRPr="00F227BC">
        <w:rPr>
          <w:w w:val="90"/>
        </w:rPr>
        <w:t>Areas of Risk</w:t>
      </w:r>
    </w:p>
    <w:p w14:paraId="09EB157D" w14:textId="72154373" w:rsidR="0088766C" w:rsidRPr="00292C62" w:rsidRDefault="00385BBC" w:rsidP="00292C62">
      <w:pPr>
        <w:pStyle w:val="Heading1"/>
        <w:numPr>
          <w:ilvl w:val="0"/>
          <w:numId w:val="28"/>
        </w:numPr>
        <w:spacing w:line="394" w:lineRule="auto"/>
        <w:ind w:right="7646"/>
        <w:rPr>
          <w:w w:val="90"/>
        </w:rPr>
      </w:pPr>
      <w:r w:rsidRPr="00F227BC">
        <w:rPr>
          <w:w w:val="90"/>
        </w:rPr>
        <w:t>Affected Individuals</w:t>
      </w:r>
    </w:p>
    <w:p w14:paraId="41CB7617" w14:textId="77777777" w:rsidR="00356284" w:rsidRDefault="00385BBC" w:rsidP="00356284">
      <w:pPr>
        <w:pStyle w:val="Heading1"/>
        <w:numPr>
          <w:ilvl w:val="0"/>
          <w:numId w:val="28"/>
        </w:numPr>
        <w:spacing w:line="394" w:lineRule="auto"/>
        <w:ind w:left="806"/>
        <w:rPr>
          <w:w w:val="90"/>
        </w:rPr>
      </w:pPr>
      <w:r w:rsidRPr="0088766C">
        <w:rPr>
          <w:w w:val="90"/>
        </w:rPr>
        <w:t>Elements of an</w:t>
      </w:r>
      <w:r w:rsidR="00356284">
        <w:rPr>
          <w:w w:val="90"/>
        </w:rPr>
        <w:t xml:space="preserve"> </w:t>
      </w:r>
      <w:r w:rsidRPr="0088766C">
        <w:rPr>
          <w:w w:val="90"/>
        </w:rPr>
        <w:t>Effective Compliance Program</w:t>
      </w:r>
    </w:p>
    <w:p w14:paraId="6CDD51D4" w14:textId="77777777" w:rsidR="004F7B5F" w:rsidRPr="004F7B5F" w:rsidRDefault="00385BBC" w:rsidP="00D95197">
      <w:pPr>
        <w:pStyle w:val="Heading1"/>
        <w:numPr>
          <w:ilvl w:val="1"/>
          <w:numId w:val="40"/>
        </w:numPr>
        <w:spacing w:line="394" w:lineRule="auto"/>
        <w:rPr>
          <w:b w:val="0"/>
          <w:bCs w:val="0"/>
          <w:w w:val="90"/>
        </w:rPr>
      </w:pPr>
      <w:r w:rsidRPr="004F7B5F">
        <w:rPr>
          <w:b w:val="0"/>
          <w:bCs w:val="0"/>
        </w:rPr>
        <w:t>Written Policies, Procedures, and Standards of Conduct</w:t>
      </w:r>
    </w:p>
    <w:p w14:paraId="3903F892" w14:textId="20FEDFD2" w:rsidR="003202FF" w:rsidRPr="004F7B5F" w:rsidRDefault="00385BBC" w:rsidP="00D95197">
      <w:pPr>
        <w:pStyle w:val="Heading1"/>
        <w:numPr>
          <w:ilvl w:val="1"/>
          <w:numId w:val="40"/>
        </w:numPr>
        <w:spacing w:line="394" w:lineRule="auto"/>
        <w:rPr>
          <w:b w:val="0"/>
          <w:bCs w:val="0"/>
        </w:rPr>
      </w:pPr>
      <w:r w:rsidRPr="004F7B5F">
        <w:rPr>
          <w:b w:val="0"/>
          <w:bCs w:val="0"/>
        </w:rPr>
        <w:t>Medicaid Compliance Officer &amp;</w:t>
      </w:r>
      <w:r w:rsidR="003D2FE6" w:rsidRPr="004F7B5F">
        <w:rPr>
          <w:b w:val="0"/>
          <w:bCs w:val="0"/>
        </w:rPr>
        <w:t xml:space="preserve"> Compliance</w:t>
      </w:r>
      <w:r w:rsidRPr="004F7B5F">
        <w:rPr>
          <w:b w:val="0"/>
          <w:bCs w:val="0"/>
        </w:rPr>
        <w:t xml:space="preserve"> Committee</w:t>
      </w:r>
    </w:p>
    <w:p w14:paraId="3903F893" w14:textId="77777777" w:rsidR="003202FF" w:rsidRPr="004F7B5F" w:rsidRDefault="00385BBC" w:rsidP="00D95197">
      <w:pPr>
        <w:pStyle w:val="Heading1"/>
        <w:numPr>
          <w:ilvl w:val="1"/>
          <w:numId w:val="40"/>
        </w:numPr>
        <w:spacing w:line="394" w:lineRule="auto"/>
        <w:rPr>
          <w:b w:val="0"/>
          <w:bCs w:val="0"/>
        </w:rPr>
      </w:pPr>
      <w:r w:rsidRPr="004F7B5F">
        <w:rPr>
          <w:b w:val="0"/>
          <w:bCs w:val="0"/>
        </w:rPr>
        <w:t>Training and Education</w:t>
      </w:r>
    </w:p>
    <w:p w14:paraId="3903F894" w14:textId="77777777" w:rsidR="003202FF" w:rsidRPr="004F7B5F" w:rsidRDefault="00385BBC" w:rsidP="00D95197">
      <w:pPr>
        <w:pStyle w:val="Heading1"/>
        <w:numPr>
          <w:ilvl w:val="1"/>
          <w:numId w:val="40"/>
        </w:numPr>
        <w:spacing w:line="394" w:lineRule="auto"/>
        <w:rPr>
          <w:b w:val="0"/>
          <w:bCs w:val="0"/>
        </w:rPr>
      </w:pPr>
      <w:r w:rsidRPr="004F7B5F">
        <w:rPr>
          <w:b w:val="0"/>
          <w:bCs w:val="0"/>
        </w:rPr>
        <w:t>Lines of Communication</w:t>
      </w:r>
    </w:p>
    <w:p w14:paraId="3903F895" w14:textId="77777777" w:rsidR="003202FF" w:rsidRPr="004F7B5F" w:rsidRDefault="00385BBC" w:rsidP="00D95197">
      <w:pPr>
        <w:pStyle w:val="Heading1"/>
        <w:numPr>
          <w:ilvl w:val="1"/>
          <w:numId w:val="40"/>
        </w:numPr>
        <w:spacing w:line="394" w:lineRule="auto"/>
        <w:rPr>
          <w:b w:val="0"/>
          <w:bCs w:val="0"/>
        </w:rPr>
      </w:pPr>
      <w:r w:rsidRPr="004F7B5F">
        <w:rPr>
          <w:b w:val="0"/>
          <w:bCs w:val="0"/>
        </w:rPr>
        <w:t>Disciplinary Standards</w:t>
      </w:r>
    </w:p>
    <w:p w14:paraId="3903F896" w14:textId="77777777" w:rsidR="003202FF" w:rsidRPr="004F7B5F" w:rsidRDefault="00385BBC" w:rsidP="00D95197">
      <w:pPr>
        <w:pStyle w:val="Heading1"/>
        <w:numPr>
          <w:ilvl w:val="1"/>
          <w:numId w:val="40"/>
        </w:numPr>
        <w:spacing w:line="394" w:lineRule="auto"/>
        <w:rPr>
          <w:b w:val="0"/>
          <w:bCs w:val="0"/>
        </w:rPr>
      </w:pPr>
      <w:r w:rsidRPr="004F7B5F">
        <w:rPr>
          <w:b w:val="0"/>
          <w:bCs w:val="0"/>
        </w:rPr>
        <w:t>Auditing and Monitoring</w:t>
      </w:r>
    </w:p>
    <w:p w14:paraId="104C86D0" w14:textId="1DEF33D3" w:rsidR="003677C8" w:rsidRPr="004F7B5F" w:rsidRDefault="00385BBC" w:rsidP="00D95197">
      <w:pPr>
        <w:pStyle w:val="Heading1"/>
        <w:numPr>
          <w:ilvl w:val="1"/>
          <w:numId w:val="40"/>
        </w:numPr>
        <w:spacing w:line="394" w:lineRule="auto"/>
        <w:rPr>
          <w:b w:val="0"/>
          <w:bCs w:val="0"/>
        </w:rPr>
      </w:pPr>
      <w:r w:rsidRPr="004F7B5F">
        <w:rPr>
          <w:b w:val="0"/>
          <w:bCs w:val="0"/>
        </w:rPr>
        <w:t>Responding to Compliance Issue</w:t>
      </w:r>
      <w:r w:rsidR="0088766C" w:rsidRPr="004F7B5F">
        <w:rPr>
          <w:b w:val="0"/>
          <w:bCs w:val="0"/>
        </w:rPr>
        <w:t>s</w:t>
      </w:r>
    </w:p>
    <w:p w14:paraId="627F4C7D" w14:textId="39EE0FF0" w:rsidR="00F57151" w:rsidRDefault="00F57151" w:rsidP="00BC7475">
      <w:pPr>
        <w:pStyle w:val="Heading1"/>
        <w:numPr>
          <w:ilvl w:val="0"/>
          <w:numId w:val="28"/>
        </w:numPr>
        <w:spacing w:line="394" w:lineRule="auto"/>
        <w:ind w:right="6300"/>
        <w:rPr>
          <w:w w:val="90"/>
        </w:rPr>
      </w:pPr>
      <w:r>
        <w:rPr>
          <w:w w:val="90"/>
        </w:rPr>
        <w:t>Self-Disclosures</w:t>
      </w:r>
    </w:p>
    <w:p w14:paraId="1985DBA7" w14:textId="6D6F50E5" w:rsidR="00741278" w:rsidRPr="00BC7475" w:rsidRDefault="00BC7475" w:rsidP="00BC7475">
      <w:pPr>
        <w:pStyle w:val="Heading1"/>
        <w:numPr>
          <w:ilvl w:val="0"/>
          <w:numId w:val="28"/>
        </w:numPr>
        <w:spacing w:line="394" w:lineRule="auto"/>
        <w:ind w:right="6300"/>
        <w:rPr>
          <w:w w:val="90"/>
        </w:rPr>
      </w:pPr>
      <w:r w:rsidRPr="00BC7475">
        <w:rPr>
          <w:w w:val="90"/>
        </w:rPr>
        <w:t>Compliance Program Review</w:t>
      </w:r>
    </w:p>
    <w:p w14:paraId="3903F898" w14:textId="461B1F20" w:rsidR="003202FF" w:rsidRPr="00BC7475" w:rsidRDefault="00385BBC" w:rsidP="00BC7475">
      <w:pPr>
        <w:pStyle w:val="Heading1"/>
        <w:numPr>
          <w:ilvl w:val="0"/>
          <w:numId w:val="28"/>
        </w:numPr>
        <w:spacing w:line="394" w:lineRule="auto"/>
        <w:ind w:right="7646"/>
        <w:rPr>
          <w:w w:val="90"/>
        </w:rPr>
      </w:pPr>
      <w:r w:rsidRPr="00BC7475">
        <w:rPr>
          <w:w w:val="90"/>
        </w:rPr>
        <w:t>Contacts</w:t>
      </w:r>
    </w:p>
    <w:p w14:paraId="3903F899" w14:textId="2AE68102" w:rsidR="003202FF" w:rsidRPr="00BC7475" w:rsidRDefault="00385BBC" w:rsidP="00BC7475">
      <w:pPr>
        <w:pStyle w:val="Heading1"/>
        <w:numPr>
          <w:ilvl w:val="0"/>
          <w:numId w:val="28"/>
        </w:numPr>
        <w:spacing w:line="394" w:lineRule="auto"/>
        <w:ind w:right="7646"/>
        <w:rPr>
          <w:w w:val="90"/>
        </w:rPr>
      </w:pPr>
      <w:r w:rsidRPr="00BC7475">
        <w:rPr>
          <w:w w:val="90"/>
        </w:rPr>
        <w:t>Referenced Materials</w:t>
      </w:r>
    </w:p>
    <w:p w14:paraId="3903F89A" w14:textId="77777777" w:rsidR="003202FF" w:rsidRPr="00512F4A" w:rsidRDefault="003202FF">
      <w:pPr>
        <w:pStyle w:val="BodyText"/>
        <w:rPr>
          <w:rFonts w:ascii="Arial" w:hAnsi="Arial" w:cs="Arial"/>
          <w:b/>
          <w:sz w:val="20"/>
        </w:rPr>
      </w:pPr>
    </w:p>
    <w:p w14:paraId="3903F89B" w14:textId="77777777" w:rsidR="003202FF" w:rsidRPr="00512F4A" w:rsidRDefault="003202FF">
      <w:pPr>
        <w:pStyle w:val="BodyText"/>
        <w:rPr>
          <w:rFonts w:ascii="Arial" w:hAnsi="Arial" w:cs="Arial"/>
          <w:b/>
          <w:sz w:val="20"/>
        </w:rPr>
      </w:pPr>
    </w:p>
    <w:p w14:paraId="3903F89C" w14:textId="77777777" w:rsidR="003202FF" w:rsidRPr="00512F4A" w:rsidRDefault="003202FF">
      <w:pPr>
        <w:pStyle w:val="BodyText"/>
        <w:rPr>
          <w:rFonts w:ascii="Arial" w:hAnsi="Arial" w:cs="Arial"/>
          <w:b/>
          <w:sz w:val="20"/>
        </w:rPr>
      </w:pPr>
    </w:p>
    <w:p w14:paraId="3903F89D" w14:textId="77777777" w:rsidR="003202FF" w:rsidRPr="00512F4A" w:rsidRDefault="003202FF">
      <w:pPr>
        <w:pStyle w:val="BodyText"/>
        <w:rPr>
          <w:rFonts w:ascii="Arial" w:hAnsi="Arial" w:cs="Arial"/>
          <w:b/>
          <w:sz w:val="20"/>
        </w:rPr>
      </w:pPr>
    </w:p>
    <w:p w14:paraId="3903F89E" w14:textId="77777777" w:rsidR="003202FF" w:rsidRDefault="003202FF">
      <w:pPr>
        <w:pStyle w:val="BodyText"/>
        <w:rPr>
          <w:rFonts w:ascii="Arial" w:hAnsi="Arial" w:cs="Arial"/>
          <w:b/>
          <w:sz w:val="20"/>
        </w:rPr>
      </w:pPr>
    </w:p>
    <w:p w14:paraId="6750F397" w14:textId="77777777" w:rsidR="006E546D" w:rsidRDefault="006E546D">
      <w:pPr>
        <w:pStyle w:val="BodyText"/>
        <w:rPr>
          <w:rFonts w:ascii="Arial" w:hAnsi="Arial" w:cs="Arial"/>
          <w:b/>
          <w:sz w:val="20"/>
        </w:rPr>
      </w:pPr>
    </w:p>
    <w:p w14:paraId="6EABA6D4" w14:textId="77777777" w:rsidR="006E546D" w:rsidRDefault="006E546D" w:rsidP="00BC7475">
      <w:pPr>
        <w:pStyle w:val="Heading1"/>
        <w:spacing w:before="172" w:line="391" w:lineRule="auto"/>
        <w:ind w:left="806" w:right="6163"/>
        <w:rPr>
          <w:b w:val="0"/>
          <w:sz w:val="20"/>
        </w:rPr>
      </w:pPr>
    </w:p>
    <w:p w14:paraId="1452467A" w14:textId="77777777" w:rsidR="006E546D" w:rsidRDefault="006E546D">
      <w:pPr>
        <w:pStyle w:val="BodyText"/>
        <w:rPr>
          <w:rFonts w:ascii="Arial" w:hAnsi="Arial" w:cs="Arial"/>
          <w:b/>
          <w:sz w:val="20"/>
        </w:rPr>
      </w:pPr>
    </w:p>
    <w:p w14:paraId="7E1784B2" w14:textId="77777777" w:rsidR="006E546D" w:rsidRDefault="006E546D">
      <w:pPr>
        <w:pStyle w:val="BodyText"/>
        <w:rPr>
          <w:rFonts w:ascii="Arial" w:hAnsi="Arial" w:cs="Arial"/>
          <w:b/>
          <w:sz w:val="20"/>
        </w:rPr>
      </w:pPr>
    </w:p>
    <w:p w14:paraId="35241528" w14:textId="77777777" w:rsidR="006E546D" w:rsidRDefault="006E546D">
      <w:pPr>
        <w:pStyle w:val="BodyText"/>
        <w:rPr>
          <w:rFonts w:ascii="Arial" w:hAnsi="Arial" w:cs="Arial"/>
          <w:b/>
          <w:sz w:val="20"/>
        </w:rPr>
      </w:pPr>
    </w:p>
    <w:p w14:paraId="3903F8A6" w14:textId="37DBBFDE" w:rsidR="003202FF" w:rsidRPr="0013601D" w:rsidRDefault="0092350A" w:rsidP="004937EE">
      <w:pPr>
        <w:pStyle w:val="ListParagraph"/>
        <w:numPr>
          <w:ilvl w:val="0"/>
          <w:numId w:val="36"/>
        </w:numPr>
        <w:tabs>
          <w:tab w:val="left" w:pos="8362"/>
        </w:tabs>
        <w:spacing w:after="120"/>
        <w:ind w:left="630"/>
        <w:rPr>
          <w:rFonts w:ascii="Arial" w:hAnsi="Arial" w:cs="Arial"/>
          <w:b/>
          <w:sz w:val="24"/>
        </w:rPr>
      </w:pPr>
      <w:r w:rsidRPr="00F227BC">
        <w:rPr>
          <w:rFonts w:ascii="Arial" w:hAnsi="Arial" w:cs="Arial"/>
          <w:b/>
          <w:sz w:val="24"/>
        </w:rPr>
        <w:t>P</w:t>
      </w:r>
      <w:r w:rsidRPr="0013601D">
        <w:rPr>
          <w:rFonts w:ascii="Arial" w:hAnsi="Arial" w:cs="Arial"/>
          <w:b/>
          <w:sz w:val="24"/>
        </w:rPr>
        <w:t>urpose</w:t>
      </w:r>
      <w:r w:rsidRPr="00F227BC">
        <w:rPr>
          <w:rFonts w:ascii="Arial" w:hAnsi="Arial" w:cs="Arial"/>
          <w:b/>
          <w:sz w:val="24"/>
        </w:rPr>
        <w:t xml:space="preserve"> </w:t>
      </w:r>
      <w:r w:rsidRPr="0013601D">
        <w:rPr>
          <w:rFonts w:ascii="Arial" w:hAnsi="Arial" w:cs="Arial"/>
          <w:b/>
          <w:sz w:val="24"/>
        </w:rPr>
        <w:t>of</w:t>
      </w:r>
      <w:r w:rsidRPr="00F227BC">
        <w:rPr>
          <w:rFonts w:ascii="Arial" w:hAnsi="Arial" w:cs="Arial"/>
          <w:b/>
          <w:sz w:val="24"/>
        </w:rPr>
        <w:t xml:space="preserve"> </w:t>
      </w:r>
      <w:r w:rsidRPr="0013601D">
        <w:rPr>
          <w:rFonts w:ascii="Arial" w:hAnsi="Arial" w:cs="Arial"/>
          <w:b/>
          <w:sz w:val="24"/>
        </w:rPr>
        <w:t>the</w:t>
      </w:r>
      <w:r w:rsidRPr="00F227BC">
        <w:rPr>
          <w:rFonts w:ascii="Arial" w:hAnsi="Arial" w:cs="Arial"/>
          <w:b/>
          <w:sz w:val="24"/>
        </w:rPr>
        <w:t xml:space="preserve"> C</w:t>
      </w:r>
      <w:r w:rsidRPr="0013601D">
        <w:rPr>
          <w:rFonts w:ascii="Arial" w:hAnsi="Arial" w:cs="Arial"/>
          <w:b/>
          <w:sz w:val="24"/>
        </w:rPr>
        <w:t>ompliance</w:t>
      </w:r>
      <w:r w:rsidRPr="00F227BC">
        <w:rPr>
          <w:rFonts w:ascii="Arial" w:hAnsi="Arial" w:cs="Arial"/>
          <w:b/>
          <w:sz w:val="24"/>
        </w:rPr>
        <w:t xml:space="preserve"> P</w:t>
      </w:r>
      <w:r w:rsidRPr="0013601D">
        <w:rPr>
          <w:rFonts w:ascii="Arial" w:hAnsi="Arial" w:cs="Arial"/>
          <w:b/>
          <w:sz w:val="24"/>
        </w:rPr>
        <w:t>rogram</w:t>
      </w:r>
    </w:p>
    <w:p w14:paraId="017A5C02" w14:textId="0A04E705" w:rsidR="00382E2A" w:rsidRPr="003C3300" w:rsidRDefault="00034DD5" w:rsidP="0059795B">
      <w:pPr>
        <w:pStyle w:val="BodyText"/>
        <w:tabs>
          <w:tab w:val="left" w:pos="9130"/>
        </w:tabs>
        <w:spacing w:after="120" w:line="259" w:lineRule="auto"/>
        <w:ind w:left="547"/>
        <w:rPr>
          <w:rFonts w:ascii="Arial" w:hAnsi="Arial" w:cs="Arial"/>
        </w:rPr>
      </w:pPr>
      <w:r w:rsidRPr="003C3300">
        <w:rPr>
          <w:rFonts w:ascii="Arial" w:hAnsi="Arial" w:cs="Arial"/>
        </w:rPr>
        <w:t xml:space="preserve">As required by the New York State Department of Health and </w:t>
      </w:r>
      <w:r w:rsidR="00E61D1B">
        <w:rPr>
          <w:rFonts w:ascii="Arial" w:hAnsi="Arial" w:cs="Arial"/>
        </w:rPr>
        <w:t xml:space="preserve">the Office of Medicaid Inspector General or </w:t>
      </w:r>
      <w:r w:rsidRPr="003C3300">
        <w:rPr>
          <w:rFonts w:ascii="Arial" w:hAnsi="Arial" w:cs="Arial"/>
        </w:rPr>
        <w:t>OMIG, Arbor has implemented a compliance program aimed at detecting and correcting payment and billing mistakes quickly and efficiently, identifying, assessing, and addressing risks, and imposing systemic checks and balances to prevent future recurrences of such issues.</w:t>
      </w:r>
    </w:p>
    <w:p w14:paraId="06BDB7BC" w14:textId="77777777" w:rsidR="00382E2A" w:rsidRPr="00382E2A" w:rsidRDefault="00382E2A" w:rsidP="001D0F55">
      <w:pPr>
        <w:pStyle w:val="paragraph"/>
        <w:spacing w:before="0" w:beforeAutospacing="0" w:after="120" w:afterAutospacing="0"/>
        <w:ind w:left="547"/>
        <w:textAlignment w:val="baseline"/>
        <w:rPr>
          <w:rFonts w:ascii="Arial" w:eastAsia="Calibri" w:hAnsi="Arial" w:cs="Arial"/>
          <w:lang w:bidi="en-US"/>
        </w:rPr>
      </w:pPr>
      <w:r w:rsidRPr="00382E2A">
        <w:rPr>
          <w:rFonts w:ascii="Arial" w:eastAsia="Calibri" w:hAnsi="Arial" w:cs="Arial"/>
          <w:lang w:bidi="en-US"/>
        </w:rPr>
        <w:t>Arbor is committed to implementing and maintaining a successful Medicaid Compliance Program and conforming with all local, state, and federal laws aimed at prohibiting fraud, waste, and abuse of healthcare resources.​</w:t>
      </w:r>
    </w:p>
    <w:p w14:paraId="53A712B0" w14:textId="77777777" w:rsidR="00460DEE" w:rsidRPr="00460DEE" w:rsidRDefault="00460DEE" w:rsidP="001D0F55">
      <w:pPr>
        <w:pStyle w:val="BodyText"/>
        <w:tabs>
          <w:tab w:val="left" w:pos="9130"/>
        </w:tabs>
        <w:spacing w:after="120" w:line="259" w:lineRule="auto"/>
        <w:ind w:left="547"/>
        <w:rPr>
          <w:rFonts w:ascii="Arial" w:hAnsi="Arial" w:cs="Arial"/>
        </w:rPr>
      </w:pPr>
      <w:r w:rsidRPr="00460DEE">
        <w:rPr>
          <w:rFonts w:ascii="Arial" w:hAnsi="Arial" w:cs="Arial"/>
        </w:rPr>
        <w:t>Per OMIG, “each required provider shall adopt, implement, and maintain an effective compliance program that is tailored to its specific organizational needs, depending upon its size, complexity, resources, and culture.”​</w:t>
      </w:r>
    </w:p>
    <w:p w14:paraId="3903F8A9" w14:textId="26C59B78" w:rsidR="003202FF" w:rsidRPr="008D191C" w:rsidRDefault="00460DEE" w:rsidP="00364464">
      <w:pPr>
        <w:pStyle w:val="BodyText"/>
        <w:tabs>
          <w:tab w:val="left" w:pos="9130"/>
        </w:tabs>
        <w:spacing w:after="240" w:line="259" w:lineRule="auto"/>
        <w:ind w:left="547"/>
        <w:rPr>
          <w:rFonts w:ascii="Arial" w:hAnsi="Arial" w:cs="Arial"/>
          <w:sz w:val="20"/>
        </w:rPr>
      </w:pPr>
      <w:r w:rsidRPr="00460DEE">
        <w:rPr>
          <w:rFonts w:ascii="Arial" w:hAnsi="Arial" w:cs="Arial"/>
        </w:rPr>
        <w:t>OMIG recognizes that the implementation of a compliance program may not eliminate fraud, waste, and abuse in the Medicaid program. However, a sincere effort by providers to establish an effective compliance program meeting the requirements may serve to mitigate risks associated with unlawful or improper conduct and enhance program effectiveness and efficiency.</w:t>
      </w:r>
    </w:p>
    <w:p w14:paraId="3903F8AC" w14:textId="045C80BE" w:rsidR="003202FF" w:rsidRPr="00F227BC" w:rsidRDefault="0092350A" w:rsidP="00663C98">
      <w:pPr>
        <w:pStyle w:val="ListParagraph"/>
        <w:numPr>
          <w:ilvl w:val="0"/>
          <w:numId w:val="36"/>
        </w:numPr>
        <w:tabs>
          <w:tab w:val="left" w:pos="360"/>
          <w:tab w:val="left" w:pos="8362"/>
        </w:tabs>
        <w:spacing w:after="120"/>
        <w:rPr>
          <w:rFonts w:ascii="Arial" w:hAnsi="Arial" w:cs="Arial"/>
          <w:b/>
          <w:sz w:val="24"/>
        </w:rPr>
      </w:pPr>
      <w:r w:rsidRPr="00663C98">
        <w:rPr>
          <w:rFonts w:ascii="Arial" w:hAnsi="Arial" w:cs="Arial"/>
          <w:b/>
          <w:sz w:val="24"/>
        </w:rPr>
        <w:t>Compliance Program Overview</w:t>
      </w:r>
    </w:p>
    <w:p w14:paraId="485B2B62" w14:textId="45891337" w:rsidR="00F70AF2" w:rsidRPr="00F70AF2" w:rsidRDefault="00663C98" w:rsidP="0089125C">
      <w:pPr>
        <w:pStyle w:val="ListParagraph"/>
        <w:tabs>
          <w:tab w:val="left" w:pos="8362"/>
        </w:tabs>
        <w:spacing w:after="120"/>
        <w:ind w:left="634" w:hanging="360"/>
        <w:rPr>
          <w:rFonts w:ascii="Arial" w:hAnsi="Arial" w:cs="Arial"/>
          <w:bCs/>
          <w:sz w:val="24"/>
        </w:rPr>
      </w:pPr>
      <w:r>
        <w:rPr>
          <w:rFonts w:ascii="Arial" w:hAnsi="Arial" w:cs="Arial"/>
          <w:sz w:val="24"/>
          <w:szCs w:val="24"/>
        </w:rPr>
        <w:tab/>
      </w:r>
      <w:r w:rsidR="00E75003" w:rsidRPr="00E75003">
        <w:rPr>
          <w:rFonts w:ascii="Arial" w:hAnsi="Arial" w:cs="Arial"/>
          <w:sz w:val="24"/>
          <w:szCs w:val="24"/>
        </w:rPr>
        <w:t>Arbor Housing is committed to fostering a culture of integrity, compliance, and ethics throughout its program offerings.</w:t>
      </w:r>
      <w:r w:rsidR="00E76F05" w:rsidRPr="00E76F05">
        <w:rPr>
          <w:rFonts w:ascii="Arial" w:hAnsi="Arial" w:cs="Arial"/>
          <w:bCs/>
          <w:sz w:val="24"/>
        </w:rPr>
        <w:t xml:space="preserve"> </w:t>
      </w:r>
      <w:r w:rsidR="00F70AF2" w:rsidRPr="00F70AF2">
        <w:rPr>
          <w:rFonts w:ascii="Arial" w:hAnsi="Arial" w:cs="Arial"/>
          <w:bCs/>
          <w:sz w:val="24"/>
        </w:rPr>
        <w:t>OMIG considers an “effective compliance program” to be one that, at a minimum, satisfies the compliance program requirements and is designed to be compatible with the provider’s characteristics. For example, the compliance program should:​</w:t>
      </w:r>
    </w:p>
    <w:p w14:paraId="6C9C3D31" w14:textId="77777777" w:rsidR="00F70AF2" w:rsidRPr="00F70AF2" w:rsidRDefault="00F70AF2" w:rsidP="00F70AF2">
      <w:pPr>
        <w:pStyle w:val="ListParagraph"/>
        <w:numPr>
          <w:ilvl w:val="0"/>
          <w:numId w:val="38"/>
        </w:numPr>
        <w:tabs>
          <w:tab w:val="left" w:pos="8362"/>
        </w:tabs>
        <w:spacing w:after="120"/>
        <w:rPr>
          <w:rFonts w:ascii="Arial" w:hAnsi="Arial" w:cs="Arial"/>
          <w:bCs/>
          <w:sz w:val="24"/>
        </w:rPr>
      </w:pPr>
      <w:r w:rsidRPr="00F70AF2">
        <w:rPr>
          <w:rFonts w:ascii="Arial" w:hAnsi="Arial" w:cs="Arial"/>
          <w:bCs/>
          <w:sz w:val="24"/>
        </w:rPr>
        <w:t>Be well-integrated into the company’s operations. ​</w:t>
      </w:r>
    </w:p>
    <w:p w14:paraId="40E484E6" w14:textId="77777777" w:rsidR="00F70AF2" w:rsidRPr="00F70AF2" w:rsidRDefault="00F70AF2" w:rsidP="00F70AF2">
      <w:pPr>
        <w:pStyle w:val="ListParagraph"/>
        <w:numPr>
          <w:ilvl w:val="0"/>
          <w:numId w:val="38"/>
        </w:numPr>
        <w:tabs>
          <w:tab w:val="left" w:pos="8362"/>
        </w:tabs>
        <w:spacing w:after="120"/>
        <w:rPr>
          <w:rFonts w:ascii="Arial" w:hAnsi="Arial" w:cs="Arial"/>
          <w:bCs/>
          <w:sz w:val="24"/>
        </w:rPr>
      </w:pPr>
      <w:r w:rsidRPr="00F70AF2">
        <w:rPr>
          <w:rFonts w:ascii="Arial" w:hAnsi="Arial" w:cs="Arial"/>
          <w:bCs/>
          <w:sz w:val="24"/>
        </w:rPr>
        <w:t>Be supported by the highest levels of the organization, including chief executives, senior management, and the governing body.​</w:t>
      </w:r>
    </w:p>
    <w:p w14:paraId="19CB4E63" w14:textId="77777777" w:rsidR="00F70AF2" w:rsidRPr="00F70AF2" w:rsidRDefault="00F70AF2" w:rsidP="00F70AF2">
      <w:pPr>
        <w:pStyle w:val="ListParagraph"/>
        <w:numPr>
          <w:ilvl w:val="0"/>
          <w:numId w:val="38"/>
        </w:numPr>
        <w:tabs>
          <w:tab w:val="left" w:pos="8362"/>
        </w:tabs>
        <w:spacing w:after="120"/>
        <w:rPr>
          <w:rFonts w:ascii="Arial" w:hAnsi="Arial" w:cs="Arial"/>
          <w:bCs/>
          <w:sz w:val="24"/>
        </w:rPr>
      </w:pPr>
      <w:r w:rsidRPr="00F70AF2">
        <w:rPr>
          <w:rFonts w:ascii="Arial" w:hAnsi="Arial" w:cs="Arial"/>
          <w:bCs/>
          <w:sz w:val="24"/>
        </w:rPr>
        <w:t>Promote adherence to the provider’s legal and ethical obligations.​</w:t>
      </w:r>
    </w:p>
    <w:p w14:paraId="278AF5D9" w14:textId="4E7AB760" w:rsidR="00F70AF2" w:rsidRPr="00F70AF2" w:rsidRDefault="00F70AF2" w:rsidP="00364464">
      <w:pPr>
        <w:pStyle w:val="ListParagraph"/>
        <w:numPr>
          <w:ilvl w:val="0"/>
          <w:numId w:val="38"/>
        </w:numPr>
        <w:tabs>
          <w:tab w:val="left" w:pos="8362"/>
        </w:tabs>
        <w:spacing w:after="240"/>
        <w:ind w:left="994"/>
        <w:rPr>
          <w:rFonts w:ascii="Arial" w:hAnsi="Arial" w:cs="Arial"/>
          <w:bCs/>
          <w:sz w:val="24"/>
        </w:rPr>
      </w:pPr>
      <w:r w:rsidRPr="00F70AF2">
        <w:rPr>
          <w:rFonts w:ascii="Arial" w:hAnsi="Arial" w:cs="Arial"/>
          <w:bCs/>
          <w:sz w:val="24"/>
        </w:rPr>
        <w:t xml:space="preserve">Be </w:t>
      </w:r>
      <w:r w:rsidR="00663C98" w:rsidRPr="00F70AF2">
        <w:rPr>
          <w:rFonts w:ascii="Arial" w:hAnsi="Arial" w:cs="Arial"/>
          <w:bCs/>
          <w:sz w:val="24"/>
        </w:rPr>
        <w:t>designed</w:t>
      </w:r>
      <w:r w:rsidRPr="00F70AF2">
        <w:rPr>
          <w:rFonts w:ascii="Arial" w:hAnsi="Arial" w:cs="Arial"/>
          <w:bCs/>
          <w:sz w:val="24"/>
        </w:rPr>
        <w:t xml:space="preserve"> and implemented to </w:t>
      </w:r>
      <w:r w:rsidR="009F5785">
        <w:rPr>
          <w:rFonts w:ascii="Arial" w:hAnsi="Arial" w:cs="Arial"/>
          <w:bCs/>
          <w:sz w:val="24"/>
        </w:rPr>
        <w:t xml:space="preserve">reasonably </w:t>
      </w:r>
      <w:r w:rsidRPr="00F70AF2">
        <w:rPr>
          <w:rFonts w:ascii="Arial" w:hAnsi="Arial" w:cs="Arial"/>
          <w:bCs/>
          <w:sz w:val="24"/>
        </w:rPr>
        <w:t>prevent, detect, and correct noncompliance with Medicaid program requirements, including fraud, waste, and abuse most likely to occur within the provider’s risk areas.​</w:t>
      </w:r>
    </w:p>
    <w:p w14:paraId="3903F8AD" w14:textId="6BC3AB5F" w:rsidR="003202FF" w:rsidRDefault="0092350A" w:rsidP="00364464">
      <w:pPr>
        <w:pStyle w:val="ListParagraph"/>
        <w:numPr>
          <w:ilvl w:val="0"/>
          <w:numId w:val="36"/>
        </w:numPr>
        <w:tabs>
          <w:tab w:val="left" w:pos="8362"/>
        </w:tabs>
        <w:spacing w:after="120"/>
        <w:ind w:left="634"/>
        <w:rPr>
          <w:rFonts w:ascii="Arial" w:hAnsi="Arial" w:cs="Arial"/>
          <w:b/>
          <w:sz w:val="24"/>
        </w:rPr>
      </w:pPr>
      <w:r w:rsidRPr="00DB1CE0">
        <w:rPr>
          <w:rFonts w:ascii="Arial" w:hAnsi="Arial" w:cs="Arial"/>
          <w:b/>
          <w:sz w:val="24"/>
        </w:rPr>
        <w:t>Structure</w:t>
      </w:r>
    </w:p>
    <w:p w14:paraId="66FEF8E3" w14:textId="28B05920" w:rsidR="003C50C1" w:rsidRPr="00F227BC" w:rsidRDefault="003C50C1" w:rsidP="003C50C1">
      <w:pPr>
        <w:tabs>
          <w:tab w:val="left" w:pos="8362"/>
        </w:tabs>
        <w:spacing w:after="120"/>
        <w:ind w:left="720"/>
        <w:rPr>
          <w:rFonts w:ascii="Arial" w:hAnsi="Arial" w:cs="Arial"/>
          <w:bCs/>
          <w:sz w:val="24"/>
        </w:rPr>
      </w:pPr>
      <w:r>
        <w:rPr>
          <w:rFonts w:ascii="Arial" w:hAnsi="Arial" w:cs="Arial"/>
          <w:bCs/>
          <w:sz w:val="24"/>
        </w:rPr>
        <w:t>The Me</w:t>
      </w:r>
      <w:r w:rsidR="00F162BE">
        <w:rPr>
          <w:rFonts w:ascii="Arial" w:hAnsi="Arial" w:cs="Arial"/>
          <w:bCs/>
          <w:sz w:val="24"/>
        </w:rPr>
        <w:t xml:space="preserve">dicaid Compliance Program is made up of the following components </w:t>
      </w:r>
      <w:r w:rsidR="009E7F6B">
        <w:rPr>
          <w:rFonts w:ascii="Arial" w:hAnsi="Arial" w:cs="Arial"/>
          <w:bCs/>
          <w:sz w:val="24"/>
        </w:rPr>
        <w:t xml:space="preserve">which work collectively to meet the goals and requirements of having a well-integrated and effective </w:t>
      </w:r>
      <w:r w:rsidR="00382D89">
        <w:rPr>
          <w:rFonts w:ascii="Arial" w:hAnsi="Arial" w:cs="Arial"/>
          <w:bCs/>
          <w:sz w:val="24"/>
        </w:rPr>
        <w:t>program:</w:t>
      </w:r>
    </w:p>
    <w:p w14:paraId="2C619DD7" w14:textId="2882D1DD" w:rsidR="00C21358" w:rsidRDefault="00C21358" w:rsidP="008067CD">
      <w:pPr>
        <w:pStyle w:val="ListParagraph"/>
        <w:tabs>
          <w:tab w:val="left" w:pos="720"/>
        </w:tabs>
        <w:spacing w:before="120" w:after="120"/>
        <w:ind w:left="720" w:firstLine="0"/>
        <w:rPr>
          <w:rFonts w:ascii="Arial" w:hAnsi="Arial" w:cs="Arial"/>
          <w:sz w:val="24"/>
        </w:rPr>
      </w:pPr>
      <w:r w:rsidRPr="008067CD">
        <w:rPr>
          <w:rFonts w:ascii="Arial" w:hAnsi="Arial" w:cs="Arial"/>
          <w:b/>
          <w:bCs/>
          <w:sz w:val="24"/>
        </w:rPr>
        <w:t>Medicaid Compliance</w:t>
      </w:r>
      <w:r w:rsidRPr="008067CD">
        <w:rPr>
          <w:rFonts w:ascii="Arial" w:hAnsi="Arial" w:cs="Arial"/>
          <w:b/>
          <w:bCs/>
          <w:spacing w:val="1"/>
          <w:sz w:val="24"/>
        </w:rPr>
        <w:t xml:space="preserve"> </w:t>
      </w:r>
      <w:r w:rsidRPr="008067CD">
        <w:rPr>
          <w:rFonts w:ascii="Arial" w:hAnsi="Arial" w:cs="Arial"/>
          <w:b/>
          <w:bCs/>
          <w:sz w:val="24"/>
        </w:rPr>
        <w:t>Officer</w:t>
      </w:r>
      <w:r w:rsidR="004E4E33" w:rsidRPr="008067CD">
        <w:rPr>
          <w:rFonts w:ascii="Arial" w:hAnsi="Arial" w:cs="Arial"/>
          <w:b/>
          <w:bCs/>
          <w:sz w:val="24"/>
        </w:rPr>
        <w:t>-</w:t>
      </w:r>
      <w:r w:rsidR="004E4E33" w:rsidRPr="004E4E33">
        <w:rPr>
          <w:rFonts w:ascii="Arial" w:hAnsi="Arial" w:cs="Arial"/>
          <w:sz w:val="24"/>
        </w:rPr>
        <w:t xml:space="preserve"> </w:t>
      </w:r>
      <w:r w:rsidRPr="004E4E33">
        <w:rPr>
          <w:rFonts w:ascii="Arial" w:hAnsi="Arial" w:cs="Arial"/>
          <w:sz w:val="24"/>
        </w:rPr>
        <w:t>the primary contact for the daily operations of the Compliance Program</w:t>
      </w:r>
      <w:r w:rsidR="006A79ED">
        <w:rPr>
          <w:rFonts w:ascii="Arial" w:hAnsi="Arial" w:cs="Arial"/>
          <w:sz w:val="24"/>
        </w:rPr>
        <w:t xml:space="preserve">; </w:t>
      </w:r>
      <w:r w:rsidRPr="004E4E33">
        <w:rPr>
          <w:rFonts w:ascii="Arial" w:hAnsi="Arial" w:cs="Arial"/>
          <w:sz w:val="24"/>
        </w:rPr>
        <w:t xml:space="preserve">oversees </w:t>
      </w:r>
      <w:r w:rsidR="00A03316">
        <w:rPr>
          <w:rFonts w:ascii="Arial" w:hAnsi="Arial" w:cs="Arial"/>
          <w:sz w:val="24"/>
        </w:rPr>
        <w:t>all</w:t>
      </w:r>
      <w:r w:rsidRPr="004E4E33">
        <w:rPr>
          <w:rFonts w:ascii="Arial" w:hAnsi="Arial" w:cs="Arial"/>
          <w:sz w:val="24"/>
        </w:rPr>
        <w:t xml:space="preserve"> Compliance Department activities</w:t>
      </w:r>
      <w:r w:rsidR="00A03316">
        <w:rPr>
          <w:rFonts w:ascii="Arial" w:hAnsi="Arial" w:cs="Arial"/>
          <w:sz w:val="24"/>
        </w:rPr>
        <w:t>.</w:t>
      </w:r>
      <w:r w:rsidR="00D527C4">
        <w:rPr>
          <w:rFonts w:ascii="Arial" w:hAnsi="Arial" w:cs="Arial"/>
          <w:sz w:val="24"/>
        </w:rPr>
        <w:t xml:space="preserve"> </w:t>
      </w:r>
      <w:r w:rsidR="00D527C4" w:rsidRPr="00A03316">
        <w:rPr>
          <w:rFonts w:ascii="Arial" w:hAnsi="Arial" w:cs="Arial"/>
          <w:sz w:val="24"/>
        </w:rPr>
        <w:t>Ensures that effective systems and processes are in place to identify compliance program risks, overpayments, and other issues, and that there are effective policies and procedures for correcting and reporting such issues.</w:t>
      </w:r>
      <w:r w:rsidR="00BF37E2">
        <w:rPr>
          <w:rFonts w:ascii="Arial" w:hAnsi="Arial" w:cs="Arial"/>
          <w:sz w:val="24"/>
        </w:rPr>
        <w:t xml:space="preserve"> </w:t>
      </w:r>
    </w:p>
    <w:p w14:paraId="3F293A03" w14:textId="4135E3C6" w:rsidR="00677524" w:rsidRPr="00677524" w:rsidRDefault="005A004D" w:rsidP="008067CD">
      <w:pPr>
        <w:pStyle w:val="ListParagraph"/>
        <w:tabs>
          <w:tab w:val="left" w:pos="720"/>
        </w:tabs>
        <w:ind w:left="720" w:firstLine="0"/>
        <w:rPr>
          <w:rFonts w:ascii="Arial" w:hAnsi="Arial" w:cs="Arial"/>
          <w:sz w:val="24"/>
        </w:rPr>
      </w:pPr>
      <w:r w:rsidRPr="008067CD">
        <w:rPr>
          <w:rFonts w:ascii="Arial" w:hAnsi="Arial" w:cs="Arial"/>
          <w:b/>
          <w:bCs/>
          <w:sz w:val="24"/>
        </w:rPr>
        <w:lastRenderedPageBreak/>
        <w:t xml:space="preserve">Behavioral </w:t>
      </w:r>
      <w:r w:rsidR="004D2349" w:rsidRPr="008067CD">
        <w:rPr>
          <w:rFonts w:ascii="Arial" w:hAnsi="Arial" w:cs="Arial"/>
          <w:b/>
          <w:bCs/>
          <w:sz w:val="24"/>
        </w:rPr>
        <w:t>Health Compliance/QA Specialist</w:t>
      </w:r>
      <w:r w:rsidR="00B86039" w:rsidRPr="008067CD">
        <w:rPr>
          <w:rFonts w:ascii="Arial" w:hAnsi="Arial" w:cs="Arial"/>
          <w:b/>
          <w:bCs/>
          <w:sz w:val="24"/>
        </w:rPr>
        <w:t>-</w:t>
      </w:r>
      <w:r w:rsidR="00B86039">
        <w:rPr>
          <w:rFonts w:ascii="Arial" w:hAnsi="Arial" w:cs="Arial"/>
          <w:sz w:val="24"/>
        </w:rPr>
        <w:t xml:space="preserve"> </w:t>
      </w:r>
      <w:r w:rsidR="003D503C">
        <w:rPr>
          <w:rFonts w:ascii="Arial" w:hAnsi="Arial" w:cs="Arial"/>
          <w:sz w:val="24"/>
        </w:rPr>
        <w:t xml:space="preserve">reports to and </w:t>
      </w:r>
      <w:r w:rsidR="00B86039">
        <w:rPr>
          <w:rFonts w:ascii="Arial" w:hAnsi="Arial" w:cs="Arial"/>
          <w:sz w:val="24"/>
        </w:rPr>
        <w:t>works closely with the</w:t>
      </w:r>
      <w:r w:rsidR="003D503C">
        <w:rPr>
          <w:rFonts w:ascii="Arial" w:hAnsi="Arial" w:cs="Arial"/>
          <w:sz w:val="24"/>
        </w:rPr>
        <w:t xml:space="preserve"> Compliance Officer to ensure </w:t>
      </w:r>
      <w:r w:rsidR="00927FEE">
        <w:rPr>
          <w:rFonts w:ascii="Arial" w:hAnsi="Arial" w:cs="Arial"/>
          <w:sz w:val="24"/>
        </w:rPr>
        <w:t>the delivery</w:t>
      </w:r>
      <w:r w:rsidR="00890EC5">
        <w:rPr>
          <w:rFonts w:ascii="Arial" w:hAnsi="Arial" w:cs="Arial"/>
          <w:sz w:val="24"/>
        </w:rPr>
        <w:t xml:space="preserve"> of an effective and efficient Medicaid Compliance</w:t>
      </w:r>
    </w:p>
    <w:p w14:paraId="4F4AF50F" w14:textId="2BD5ABB6" w:rsidR="007A237B" w:rsidRDefault="00890EC5" w:rsidP="00CF0EB3">
      <w:pPr>
        <w:pStyle w:val="ListParagraph"/>
        <w:tabs>
          <w:tab w:val="left" w:pos="720"/>
        </w:tabs>
        <w:spacing w:after="120"/>
        <w:ind w:left="720" w:firstLine="0"/>
        <w:rPr>
          <w:rFonts w:ascii="Arial" w:hAnsi="Arial" w:cs="Arial"/>
          <w:sz w:val="24"/>
        </w:rPr>
      </w:pPr>
      <w:r>
        <w:rPr>
          <w:rFonts w:ascii="Arial" w:hAnsi="Arial" w:cs="Arial"/>
          <w:sz w:val="24"/>
        </w:rPr>
        <w:t>Program</w:t>
      </w:r>
      <w:r w:rsidR="007A237B">
        <w:rPr>
          <w:rFonts w:ascii="Arial" w:hAnsi="Arial" w:cs="Arial"/>
          <w:sz w:val="24"/>
        </w:rPr>
        <w:t xml:space="preserve">. </w:t>
      </w:r>
    </w:p>
    <w:p w14:paraId="371D9942" w14:textId="77777777" w:rsidR="004C1675" w:rsidRDefault="004C1675" w:rsidP="00F57151">
      <w:pPr>
        <w:pStyle w:val="ListParagraph"/>
        <w:tabs>
          <w:tab w:val="left" w:pos="720"/>
        </w:tabs>
        <w:spacing w:before="120" w:after="120"/>
        <w:ind w:left="720" w:firstLine="0"/>
        <w:rPr>
          <w:rFonts w:ascii="Arial" w:hAnsi="Arial" w:cs="Arial"/>
          <w:sz w:val="24"/>
        </w:rPr>
      </w:pPr>
    </w:p>
    <w:p w14:paraId="0CF9FB4E" w14:textId="7415B8A1" w:rsidR="00F63C85" w:rsidRPr="00A03316" w:rsidRDefault="00F63C85" w:rsidP="008067CD">
      <w:pPr>
        <w:pStyle w:val="ListParagraph"/>
        <w:tabs>
          <w:tab w:val="left" w:pos="720"/>
        </w:tabs>
        <w:spacing w:before="120" w:after="120"/>
        <w:ind w:left="720" w:firstLine="0"/>
        <w:rPr>
          <w:rFonts w:ascii="Arial" w:hAnsi="Arial" w:cs="Arial"/>
          <w:sz w:val="24"/>
        </w:rPr>
      </w:pPr>
      <w:r w:rsidRPr="008067CD">
        <w:rPr>
          <w:rFonts w:ascii="Arial" w:hAnsi="Arial" w:cs="Arial"/>
          <w:b/>
          <w:bCs/>
          <w:sz w:val="24"/>
        </w:rPr>
        <w:t>Compliance Committee</w:t>
      </w:r>
      <w:r w:rsidR="00A03316" w:rsidRPr="008067CD">
        <w:rPr>
          <w:rFonts w:ascii="Arial" w:hAnsi="Arial" w:cs="Arial"/>
          <w:b/>
          <w:bCs/>
          <w:sz w:val="24"/>
        </w:rPr>
        <w:t>-</w:t>
      </w:r>
      <w:r w:rsidR="00A03316">
        <w:rPr>
          <w:rFonts w:ascii="Arial" w:hAnsi="Arial" w:cs="Arial"/>
          <w:sz w:val="24"/>
        </w:rPr>
        <w:t xml:space="preserve"> c</w:t>
      </w:r>
      <w:r w:rsidRPr="00A03316">
        <w:rPr>
          <w:rFonts w:ascii="Arial" w:hAnsi="Arial" w:cs="Arial"/>
          <w:sz w:val="24"/>
        </w:rPr>
        <w:t>oordinates with the Medicaid Compliance Officer to ensure that the written policies and procedures, and standards of conduct required are current, accurate, and complete, and that the required training is</w:t>
      </w:r>
      <w:r w:rsidR="00A03316">
        <w:rPr>
          <w:rFonts w:ascii="Arial" w:hAnsi="Arial" w:cs="Arial"/>
          <w:sz w:val="24"/>
        </w:rPr>
        <w:t xml:space="preserve"> completed</w:t>
      </w:r>
      <w:r w:rsidRPr="00A03316">
        <w:rPr>
          <w:rFonts w:ascii="Arial" w:hAnsi="Arial" w:cs="Arial"/>
          <w:sz w:val="24"/>
        </w:rPr>
        <w:t xml:space="preserve"> in a timely manner.</w:t>
      </w:r>
      <w:r w:rsidR="009142AC">
        <w:rPr>
          <w:rFonts w:ascii="Arial" w:hAnsi="Arial" w:cs="Arial"/>
          <w:sz w:val="24"/>
        </w:rPr>
        <w:t xml:space="preserve"> </w:t>
      </w:r>
    </w:p>
    <w:p w14:paraId="3903F8AF" w14:textId="7A96B3CD" w:rsidR="003202FF" w:rsidRPr="00D527C4" w:rsidRDefault="00385BBC" w:rsidP="008067CD">
      <w:pPr>
        <w:pStyle w:val="ListParagraph"/>
        <w:tabs>
          <w:tab w:val="left" w:pos="720"/>
        </w:tabs>
        <w:spacing w:before="120" w:after="240"/>
        <w:ind w:left="720" w:firstLine="0"/>
        <w:rPr>
          <w:rFonts w:ascii="Arial" w:hAnsi="Arial" w:cs="Arial"/>
          <w:sz w:val="24"/>
        </w:rPr>
      </w:pPr>
      <w:r w:rsidRPr="008067CD">
        <w:rPr>
          <w:rFonts w:ascii="Arial" w:hAnsi="Arial" w:cs="Arial"/>
          <w:b/>
          <w:bCs/>
          <w:sz w:val="24"/>
        </w:rPr>
        <w:t>Board of Directors</w:t>
      </w:r>
      <w:r w:rsidR="00D527C4" w:rsidRPr="008067CD">
        <w:rPr>
          <w:rFonts w:ascii="Arial" w:hAnsi="Arial" w:cs="Arial"/>
          <w:b/>
          <w:bCs/>
          <w:sz w:val="24"/>
        </w:rPr>
        <w:t>-</w:t>
      </w:r>
      <w:r w:rsidR="00D527C4" w:rsidRPr="00D527C4">
        <w:rPr>
          <w:rFonts w:ascii="Arial" w:hAnsi="Arial" w:cs="Arial"/>
          <w:sz w:val="24"/>
        </w:rPr>
        <w:t xml:space="preserve"> </w:t>
      </w:r>
      <w:r w:rsidR="001536DC">
        <w:rPr>
          <w:rFonts w:ascii="Arial" w:hAnsi="Arial" w:cs="Arial"/>
          <w:sz w:val="24"/>
        </w:rPr>
        <w:t>e</w:t>
      </w:r>
      <w:r w:rsidR="00136ADA" w:rsidRPr="00D527C4">
        <w:rPr>
          <w:rFonts w:ascii="Arial" w:hAnsi="Arial" w:cs="Arial"/>
          <w:sz w:val="24"/>
        </w:rPr>
        <w:t xml:space="preserve">nsures the compliance department is completing all requirements </w:t>
      </w:r>
      <w:r w:rsidR="006077C5" w:rsidRPr="00D527C4">
        <w:rPr>
          <w:rFonts w:ascii="Arial" w:hAnsi="Arial" w:cs="Arial"/>
          <w:sz w:val="24"/>
        </w:rPr>
        <w:t xml:space="preserve">and </w:t>
      </w:r>
      <w:r w:rsidR="00136ADA" w:rsidRPr="00D527C4">
        <w:rPr>
          <w:rFonts w:ascii="Arial" w:hAnsi="Arial" w:cs="Arial"/>
          <w:sz w:val="24"/>
        </w:rPr>
        <w:t xml:space="preserve">are responsible </w:t>
      </w:r>
      <w:r w:rsidR="006077C5" w:rsidRPr="00D527C4">
        <w:rPr>
          <w:rFonts w:ascii="Arial" w:hAnsi="Arial" w:cs="Arial"/>
          <w:sz w:val="24"/>
        </w:rPr>
        <w:t>for steering</w:t>
      </w:r>
      <w:r w:rsidR="00136ADA" w:rsidRPr="00D527C4">
        <w:rPr>
          <w:rFonts w:ascii="Arial" w:hAnsi="Arial" w:cs="Arial"/>
          <w:sz w:val="24"/>
        </w:rPr>
        <w:t xml:space="preserve"> the organization towards a sustainable future by adopting comprehensive, ethical, and legal governance and </w:t>
      </w:r>
      <w:r w:rsidR="008265FE" w:rsidRPr="00D527C4">
        <w:rPr>
          <w:rFonts w:ascii="Arial" w:hAnsi="Arial" w:cs="Arial"/>
          <w:sz w:val="24"/>
        </w:rPr>
        <w:t>fiscal management</w:t>
      </w:r>
      <w:r w:rsidR="00136ADA" w:rsidRPr="00D527C4">
        <w:rPr>
          <w:rFonts w:ascii="Arial" w:hAnsi="Arial" w:cs="Arial"/>
          <w:sz w:val="24"/>
        </w:rPr>
        <w:t xml:space="preserve"> policies, as well as </w:t>
      </w:r>
      <w:r w:rsidR="006077C5" w:rsidRPr="00D527C4">
        <w:rPr>
          <w:rFonts w:ascii="Arial" w:hAnsi="Arial" w:cs="Arial"/>
          <w:sz w:val="24"/>
        </w:rPr>
        <w:t>ensuring</w:t>
      </w:r>
      <w:r w:rsidR="00136ADA" w:rsidRPr="00D527C4">
        <w:rPr>
          <w:rFonts w:ascii="Arial" w:hAnsi="Arial" w:cs="Arial"/>
          <w:sz w:val="24"/>
        </w:rPr>
        <w:t xml:space="preserve"> the nonprofit has adequate resources to advance its mission.</w:t>
      </w:r>
    </w:p>
    <w:p w14:paraId="3903F8C2" w14:textId="06EFFD3F" w:rsidR="003202FF" w:rsidRPr="00D027B9" w:rsidRDefault="00385BBC" w:rsidP="00DD2BB1">
      <w:pPr>
        <w:pStyle w:val="ListParagraph"/>
        <w:numPr>
          <w:ilvl w:val="0"/>
          <w:numId w:val="36"/>
        </w:numPr>
        <w:tabs>
          <w:tab w:val="left" w:pos="8362"/>
        </w:tabs>
        <w:spacing w:after="120"/>
        <w:ind w:left="634"/>
        <w:rPr>
          <w:rFonts w:ascii="Arial" w:hAnsi="Arial" w:cs="Arial"/>
          <w:b/>
          <w:sz w:val="24"/>
        </w:rPr>
      </w:pPr>
      <w:r w:rsidRPr="00D027B9">
        <w:rPr>
          <w:rFonts w:ascii="Arial" w:hAnsi="Arial" w:cs="Arial"/>
          <w:b/>
          <w:sz w:val="24"/>
        </w:rPr>
        <w:t>D</w:t>
      </w:r>
      <w:r w:rsidR="00D027B9">
        <w:rPr>
          <w:rFonts w:ascii="Arial" w:hAnsi="Arial" w:cs="Arial"/>
          <w:b/>
          <w:sz w:val="24"/>
        </w:rPr>
        <w:t>efinitions</w:t>
      </w:r>
    </w:p>
    <w:p w14:paraId="3C8039CF" w14:textId="2F2B0EC8" w:rsidR="006B4B50" w:rsidRPr="006B4B50" w:rsidRDefault="00385BBC" w:rsidP="00CF0EB3">
      <w:pPr>
        <w:spacing w:after="120"/>
        <w:ind w:left="634" w:right="490"/>
        <w:rPr>
          <w:rFonts w:ascii="Arial" w:hAnsi="Arial" w:cs="Arial"/>
          <w:sz w:val="16"/>
          <w:szCs w:val="16"/>
        </w:rPr>
      </w:pPr>
      <w:r w:rsidRPr="00CF0EB3">
        <w:rPr>
          <w:rFonts w:ascii="Arial" w:hAnsi="Arial" w:cs="Arial"/>
          <w:b/>
          <w:bCs/>
          <w:sz w:val="24"/>
          <w:szCs w:val="24"/>
        </w:rPr>
        <w:t>Medicaid:</w:t>
      </w:r>
      <w:r w:rsidRPr="00CF0EB3">
        <w:rPr>
          <w:rFonts w:ascii="Arial" w:hAnsi="Arial" w:cs="Arial"/>
          <w:sz w:val="24"/>
          <w:szCs w:val="24"/>
        </w:rPr>
        <w:t xml:space="preserve"> </w:t>
      </w:r>
      <w:r w:rsidRPr="00136ADA">
        <w:rPr>
          <w:rFonts w:ascii="Arial" w:hAnsi="Arial" w:cs="Arial"/>
          <w:sz w:val="24"/>
          <w:szCs w:val="24"/>
        </w:rPr>
        <w:t xml:space="preserve">A joint federal and state program that helps cover medical costs for some people with limited income and resources. The federal government has general rules that all state Medicaid programs must follow, but each state runs </w:t>
      </w:r>
      <w:r w:rsidR="006077C5" w:rsidRPr="00136ADA">
        <w:rPr>
          <w:rFonts w:ascii="Arial" w:hAnsi="Arial" w:cs="Arial"/>
          <w:sz w:val="24"/>
          <w:szCs w:val="24"/>
        </w:rPr>
        <w:t>it</w:t>
      </w:r>
      <w:r w:rsidR="006077C5">
        <w:rPr>
          <w:rFonts w:ascii="Arial" w:hAnsi="Arial" w:cs="Arial"/>
          <w:sz w:val="24"/>
          <w:szCs w:val="24"/>
        </w:rPr>
        <w:t>s</w:t>
      </w:r>
      <w:r w:rsidRPr="00136ADA">
        <w:rPr>
          <w:rFonts w:ascii="Arial" w:hAnsi="Arial" w:cs="Arial"/>
          <w:sz w:val="24"/>
          <w:szCs w:val="24"/>
        </w:rPr>
        <w:t xml:space="preserve"> own </w:t>
      </w:r>
      <w:r w:rsidR="00136ADA" w:rsidRPr="00136ADA">
        <w:rPr>
          <w:rFonts w:ascii="Arial" w:hAnsi="Arial" w:cs="Arial"/>
          <w:sz w:val="24"/>
          <w:szCs w:val="24"/>
        </w:rPr>
        <w:t>program.</w:t>
      </w:r>
    </w:p>
    <w:p w14:paraId="3903F8C4" w14:textId="61EC6E99" w:rsidR="003202FF" w:rsidRPr="00136ADA" w:rsidRDefault="00385BBC" w:rsidP="00CF0EB3">
      <w:pPr>
        <w:spacing w:after="120"/>
        <w:ind w:left="634" w:right="922"/>
        <w:rPr>
          <w:rFonts w:ascii="Arial" w:hAnsi="Arial" w:cs="Arial"/>
          <w:sz w:val="24"/>
          <w:szCs w:val="24"/>
        </w:rPr>
      </w:pPr>
      <w:r w:rsidRPr="00136ADA">
        <w:rPr>
          <w:rFonts w:ascii="Arial" w:hAnsi="Arial" w:cs="Arial"/>
          <w:b/>
          <w:sz w:val="24"/>
          <w:szCs w:val="24"/>
        </w:rPr>
        <w:t>OMIG or Office of the Medicaid Inspector General</w:t>
      </w:r>
      <w:r w:rsidR="00136ADA">
        <w:rPr>
          <w:rFonts w:ascii="Arial" w:hAnsi="Arial" w:cs="Arial"/>
          <w:sz w:val="24"/>
          <w:szCs w:val="24"/>
        </w:rPr>
        <w:t>: T</w:t>
      </w:r>
      <w:r w:rsidRPr="00136ADA">
        <w:rPr>
          <w:rFonts w:ascii="Arial" w:hAnsi="Arial" w:cs="Arial"/>
          <w:sz w:val="24"/>
          <w:szCs w:val="24"/>
        </w:rPr>
        <w:t>he independent office within the department established pursuant to Title 3 of Article 1 of the New York State Public Health Law.</w:t>
      </w:r>
    </w:p>
    <w:p w14:paraId="3903F8C7" w14:textId="1CD7002B" w:rsidR="003202FF" w:rsidRPr="006B4B50" w:rsidRDefault="00385BBC" w:rsidP="00CF0EB3">
      <w:pPr>
        <w:spacing w:after="120" w:line="259" w:lineRule="auto"/>
        <w:ind w:left="634" w:right="274"/>
        <w:rPr>
          <w:rFonts w:ascii="Arial" w:hAnsi="Arial" w:cs="Arial"/>
          <w:sz w:val="16"/>
          <w:szCs w:val="16"/>
        </w:rPr>
      </w:pPr>
      <w:r w:rsidRPr="00136ADA">
        <w:rPr>
          <w:rFonts w:ascii="Arial" w:hAnsi="Arial" w:cs="Arial"/>
          <w:b/>
          <w:sz w:val="24"/>
          <w:szCs w:val="24"/>
        </w:rPr>
        <w:t>The Office of Mental Health (</w:t>
      </w:r>
      <w:r w:rsidR="00136ADA" w:rsidRPr="00136ADA">
        <w:rPr>
          <w:rFonts w:ascii="Arial" w:hAnsi="Arial" w:cs="Arial"/>
          <w:b/>
          <w:sz w:val="24"/>
          <w:szCs w:val="24"/>
        </w:rPr>
        <w:t>OMH)</w:t>
      </w:r>
      <w:r w:rsidR="00136ADA">
        <w:rPr>
          <w:rFonts w:ascii="Arial" w:hAnsi="Arial" w:cs="Arial"/>
          <w:sz w:val="24"/>
          <w:szCs w:val="24"/>
        </w:rPr>
        <w:t>: O</w:t>
      </w:r>
      <w:r w:rsidRPr="00136ADA">
        <w:rPr>
          <w:rFonts w:ascii="Arial" w:hAnsi="Arial" w:cs="Arial"/>
          <w:sz w:val="24"/>
          <w:szCs w:val="24"/>
        </w:rPr>
        <w:t>perates psychiatric centers across the State.</w:t>
      </w:r>
      <w:r w:rsidR="006077C5">
        <w:rPr>
          <w:rFonts w:ascii="Arial" w:hAnsi="Arial" w:cs="Arial"/>
          <w:sz w:val="24"/>
          <w:szCs w:val="24"/>
        </w:rPr>
        <w:t xml:space="preserve"> </w:t>
      </w:r>
      <w:r w:rsidRPr="00136ADA">
        <w:rPr>
          <w:rFonts w:ascii="Arial" w:hAnsi="Arial" w:cs="Arial"/>
          <w:sz w:val="24"/>
          <w:szCs w:val="24"/>
        </w:rPr>
        <w:t xml:space="preserve">OMH also regulates, </w:t>
      </w:r>
      <w:r w:rsidR="0008705B" w:rsidRPr="00136ADA">
        <w:rPr>
          <w:rFonts w:ascii="Arial" w:hAnsi="Arial" w:cs="Arial"/>
          <w:sz w:val="24"/>
          <w:szCs w:val="24"/>
        </w:rPr>
        <w:t>certifies,</w:t>
      </w:r>
      <w:r w:rsidRPr="00136ADA">
        <w:rPr>
          <w:rFonts w:ascii="Arial" w:hAnsi="Arial" w:cs="Arial"/>
          <w:sz w:val="24"/>
          <w:szCs w:val="24"/>
        </w:rPr>
        <w:t xml:space="preserve"> and oversees more than 4,500 programs, operated by local governments and nonprofit agencies.</w:t>
      </w:r>
    </w:p>
    <w:p w14:paraId="00DEB2AF" w14:textId="19F5F572" w:rsidR="00E015D6" w:rsidRDefault="00385BBC" w:rsidP="00CF0EB3">
      <w:pPr>
        <w:spacing w:line="259" w:lineRule="auto"/>
        <w:ind w:right="123" w:firstLine="630"/>
        <w:rPr>
          <w:rFonts w:ascii="Arial" w:hAnsi="Arial" w:cs="Arial"/>
          <w:b/>
          <w:sz w:val="24"/>
          <w:szCs w:val="24"/>
        </w:rPr>
      </w:pPr>
      <w:r w:rsidRPr="00E015D6">
        <w:rPr>
          <w:rFonts w:ascii="Arial" w:hAnsi="Arial" w:cs="Arial"/>
          <w:b/>
          <w:sz w:val="24"/>
          <w:szCs w:val="24"/>
        </w:rPr>
        <w:t>Compilation of the Rules and Regulations of the State of New York (NYCRR)</w:t>
      </w:r>
      <w:r w:rsidR="008A23E9">
        <w:rPr>
          <w:rFonts w:ascii="Arial" w:hAnsi="Arial" w:cs="Arial"/>
          <w:b/>
          <w:sz w:val="24"/>
          <w:szCs w:val="24"/>
        </w:rPr>
        <w:t>:</w:t>
      </w:r>
    </w:p>
    <w:p w14:paraId="5A4250AE" w14:textId="143BF9D2" w:rsidR="006551C0" w:rsidRDefault="00385BBC" w:rsidP="00CF0EB3">
      <w:pPr>
        <w:spacing w:after="120" w:line="259" w:lineRule="auto"/>
        <w:ind w:left="634" w:right="130"/>
        <w:rPr>
          <w:rFonts w:ascii="Arial" w:hAnsi="Arial" w:cs="Arial"/>
          <w:sz w:val="24"/>
          <w:szCs w:val="24"/>
        </w:rPr>
      </w:pPr>
      <w:r w:rsidRPr="00E015D6">
        <w:rPr>
          <w:rFonts w:ascii="Arial" w:hAnsi="Arial" w:cs="Arial"/>
          <w:sz w:val="24"/>
          <w:szCs w:val="24"/>
        </w:rPr>
        <w:t xml:space="preserve">This </w:t>
      </w:r>
      <w:r w:rsidRPr="00136ADA">
        <w:rPr>
          <w:rFonts w:ascii="Arial" w:hAnsi="Arial" w:cs="Arial"/>
          <w:sz w:val="24"/>
          <w:szCs w:val="24"/>
        </w:rPr>
        <w:t>regulation governs the provision of temporary housing assistance to persons who are homeless. It sets forth the requirements with which an individual or family who applies for temporary housing must comply in order to be eligible for temporary housing assistance</w:t>
      </w:r>
      <w:r w:rsidR="00136ADA">
        <w:rPr>
          <w:rFonts w:ascii="Arial" w:hAnsi="Arial" w:cs="Arial"/>
          <w:sz w:val="24"/>
          <w:szCs w:val="24"/>
        </w:rPr>
        <w:t>.</w:t>
      </w:r>
    </w:p>
    <w:p w14:paraId="55094CF5" w14:textId="1D5302DE" w:rsidR="002756DA" w:rsidRPr="004C5087" w:rsidRDefault="008A23E9" w:rsidP="005F57C6">
      <w:pPr>
        <w:spacing w:after="240" w:line="259" w:lineRule="auto"/>
        <w:ind w:left="634" w:right="130"/>
        <w:rPr>
          <w:rFonts w:ascii="Arial" w:hAnsi="Arial" w:cs="Arial"/>
          <w:bCs/>
          <w:sz w:val="24"/>
          <w:szCs w:val="24"/>
        </w:rPr>
      </w:pPr>
      <w:r w:rsidRPr="008A23E9">
        <w:rPr>
          <w:rFonts w:ascii="Arial" w:hAnsi="Arial" w:cs="Arial"/>
          <w:b/>
          <w:sz w:val="24"/>
          <w:szCs w:val="24"/>
        </w:rPr>
        <w:t>Affected Individuals</w:t>
      </w:r>
      <w:r w:rsidR="004C5087">
        <w:rPr>
          <w:rFonts w:ascii="Arial" w:hAnsi="Arial" w:cs="Arial"/>
          <w:b/>
          <w:sz w:val="24"/>
          <w:szCs w:val="24"/>
        </w:rPr>
        <w:t xml:space="preserve">: </w:t>
      </w:r>
      <w:r w:rsidR="00AF317A">
        <w:rPr>
          <w:rFonts w:ascii="Arial" w:hAnsi="Arial" w:cs="Arial"/>
          <w:bCs/>
          <w:sz w:val="24"/>
          <w:szCs w:val="24"/>
        </w:rPr>
        <w:t xml:space="preserve">Any individual potentially impacted by a provider's risk areas including </w:t>
      </w:r>
      <w:r w:rsidR="00133332">
        <w:rPr>
          <w:rFonts w:ascii="Arial" w:hAnsi="Arial" w:cs="Arial"/>
          <w:bCs/>
          <w:sz w:val="24"/>
          <w:szCs w:val="24"/>
        </w:rPr>
        <w:t xml:space="preserve">employees working within any Medicaid-billed program, </w:t>
      </w:r>
      <w:r w:rsidR="00A802E7">
        <w:rPr>
          <w:rFonts w:ascii="Arial" w:hAnsi="Arial" w:cs="Arial"/>
          <w:bCs/>
          <w:sz w:val="24"/>
          <w:szCs w:val="24"/>
        </w:rPr>
        <w:t xml:space="preserve">senior executives, </w:t>
      </w:r>
      <w:r w:rsidR="00270811">
        <w:rPr>
          <w:rFonts w:ascii="Arial" w:hAnsi="Arial" w:cs="Arial"/>
          <w:bCs/>
          <w:sz w:val="24"/>
          <w:szCs w:val="24"/>
        </w:rPr>
        <w:t>administrators</w:t>
      </w:r>
      <w:r w:rsidR="00A802E7">
        <w:rPr>
          <w:rFonts w:ascii="Arial" w:hAnsi="Arial" w:cs="Arial"/>
          <w:bCs/>
          <w:sz w:val="24"/>
          <w:szCs w:val="24"/>
        </w:rPr>
        <w:t xml:space="preserve">, </w:t>
      </w:r>
      <w:r w:rsidR="0076782C">
        <w:rPr>
          <w:rFonts w:ascii="Arial" w:hAnsi="Arial" w:cs="Arial"/>
          <w:bCs/>
          <w:sz w:val="24"/>
          <w:szCs w:val="24"/>
        </w:rPr>
        <w:t>directors</w:t>
      </w:r>
      <w:r w:rsidR="000C5091">
        <w:rPr>
          <w:rFonts w:ascii="Arial" w:hAnsi="Arial" w:cs="Arial"/>
          <w:bCs/>
          <w:sz w:val="24"/>
          <w:szCs w:val="24"/>
        </w:rPr>
        <w:t xml:space="preserve">, </w:t>
      </w:r>
      <w:r w:rsidR="00C103B7">
        <w:rPr>
          <w:rFonts w:ascii="Arial" w:hAnsi="Arial" w:cs="Arial"/>
          <w:bCs/>
          <w:sz w:val="24"/>
          <w:szCs w:val="24"/>
        </w:rPr>
        <w:t xml:space="preserve">supervisors, </w:t>
      </w:r>
      <w:r w:rsidR="00270811">
        <w:rPr>
          <w:rFonts w:ascii="Arial" w:hAnsi="Arial" w:cs="Arial"/>
          <w:bCs/>
          <w:sz w:val="24"/>
          <w:szCs w:val="24"/>
        </w:rPr>
        <w:t xml:space="preserve">the Board of Directors, </w:t>
      </w:r>
      <w:r w:rsidR="00C103B7">
        <w:rPr>
          <w:rFonts w:ascii="Arial" w:hAnsi="Arial" w:cs="Arial"/>
          <w:bCs/>
          <w:sz w:val="24"/>
          <w:szCs w:val="24"/>
        </w:rPr>
        <w:t>and any applicable vendors or contractors.</w:t>
      </w:r>
    </w:p>
    <w:p w14:paraId="07FFA33F" w14:textId="6A570965" w:rsidR="002C47D8" w:rsidRPr="00896D59" w:rsidRDefault="0008705B" w:rsidP="006551C0">
      <w:pPr>
        <w:pStyle w:val="ListParagraph"/>
        <w:numPr>
          <w:ilvl w:val="0"/>
          <w:numId w:val="36"/>
        </w:numPr>
        <w:tabs>
          <w:tab w:val="left" w:pos="8362"/>
        </w:tabs>
        <w:spacing w:after="120"/>
        <w:ind w:left="630"/>
        <w:rPr>
          <w:rFonts w:ascii="Arial" w:hAnsi="Arial" w:cs="Arial"/>
          <w:b/>
          <w:sz w:val="24"/>
        </w:rPr>
      </w:pPr>
      <w:r w:rsidRPr="00896D59">
        <w:rPr>
          <w:rFonts w:ascii="Arial" w:hAnsi="Arial" w:cs="Arial"/>
          <w:b/>
          <w:sz w:val="24"/>
        </w:rPr>
        <w:t>Areas of Risk</w:t>
      </w:r>
    </w:p>
    <w:p w14:paraId="3903F8CC" w14:textId="47A45FE5" w:rsidR="003202FF" w:rsidRPr="002C47D8" w:rsidRDefault="00385BBC" w:rsidP="002C47D8">
      <w:pPr>
        <w:pStyle w:val="ListParagraph"/>
        <w:numPr>
          <w:ilvl w:val="0"/>
          <w:numId w:val="10"/>
        </w:numPr>
        <w:tabs>
          <w:tab w:val="left" w:pos="860"/>
          <w:tab w:val="left" w:pos="861"/>
        </w:tabs>
        <w:rPr>
          <w:rFonts w:ascii="Arial" w:hAnsi="Arial" w:cs="Arial"/>
          <w:sz w:val="24"/>
          <w:szCs w:val="24"/>
        </w:rPr>
      </w:pPr>
      <w:r w:rsidRPr="002C47D8">
        <w:rPr>
          <w:rFonts w:ascii="Arial" w:hAnsi="Arial" w:cs="Arial"/>
          <w:sz w:val="24"/>
          <w:szCs w:val="24"/>
        </w:rPr>
        <w:t>Billings</w:t>
      </w:r>
    </w:p>
    <w:p w14:paraId="3903F8CD"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Payments</w:t>
      </w:r>
    </w:p>
    <w:p w14:paraId="3903F8CE"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Medical necessity</w:t>
      </w:r>
    </w:p>
    <w:p w14:paraId="3903F8CF"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Quality of care</w:t>
      </w:r>
    </w:p>
    <w:p w14:paraId="3903F8D0"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Governance</w:t>
      </w:r>
    </w:p>
    <w:p w14:paraId="3903F8D1"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Mandatory reporting</w:t>
      </w:r>
    </w:p>
    <w:p w14:paraId="3903F8D2"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Credentialing</w:t>
      </w:r>
    </w:p>
    <w:p w14:paraId="3903F8D3" w14:textId="77777777" w:rsidR="003202FF" w:rsidRPr="00D3394A" w:rsidRDefault="00385BBC" w:rsidP="00E015D6">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Contractor, subcontractor, agent, or independent contract oversight</w:t>
      </w:r>
    </w:p>
    <w:p w14:paraId="3903F8D4" w14:textId="206F101B" w:rsidR="003202FF" w:rsidRPr="00D3394A" w:rsidRDefault="00385BBC" w:rsidP="005F57C6">
      <w:pPr>
        <w:pStyle w:val="ListParagraph"/>
        <w:numPr>
          <w:ilvl w:val="0"/>
          <w:numId w:val="10"/>
        </w:numPr>
        <w:tabs>
          <w:tab w:val="left" w:pos="860"/>
          <w:tab w:val="left" w:pos="861"/>
        </w:tabs>
        <w:spacing w:after="240"/>
        <w:ind w:left="864"/>
        <w:rPr>
          <w:rFonts w:ascii="Arial" w:hAnsi="Arial" w:cs="Arial"/>
          <w:sz w:val="24"/>
          <w:szCs w:val="24"/>
        </w:rPr>
      </w:pPr>
      <w:r w:rsidRPr="00D3394A">
        <w:rPr>
          <w:rFonts w:ascii="Arial" w:hAnsi="Arial" w:cs="Arial"/>
          <w:sz w:val="24"/>
          <w:szCs w:val="24"/>
        </w:rPr>
        <w:t>Other risk areas</w:t>
      </w:r>
      <w:r w:rsidR="00F25EEE" w:rsidRPr="00D3394A">
        <w:rPr>
          <w:rFonts w:ascii="Arial" w:hAnsi="Arial" w:cs="Arial"/>
          <w:sz w:val="24"/>
          <w:szCs w:val="24"/>
        </w:rPr>
        <w:t xml:space="preserve"> as</w:t>
      </w:r>
      <w:r w:rsidRPr="00D3394A">
        <w:rPr>
          <w:rFonts w:ascii="Arial" w:hAnsi="Arial" w:cs="Arial"/>
          <w:sz w:val="24"/>
          <w:szCs w:val="24"/>
        </w:rPr>
        <w:t xml:space="preserve"> identified</w:t>
      </w:r>
    </w:p>
    <w:p w14:paraId="3903F8D7" w14:textId="05A6F8BD" w:rsidR="003202FF" w:rsidRPr="00896D59" w:rsidRDefault="001702AD" w:rsidP="006551C0">
      <w:pPr>
        <w:pStyle w:val="ListParagraph"/>
        <w:numPr>
          <w:ilvl w:val="0"/>
          <w:numId w:val="36"/>
        </w:numPr>
        <w:tabs>
          <w:tab w:val="left" w:pos="8362"/>
        </w:tabs>
        <w:spacing w:after="120"/>
        <w:ind w:left="630"/>
        <w:rPr>
          <w:rFonts w:ascii="Arial" w:hAnsi="Arial" w:cs="Arial"/>
          <w:b/>
          <w:sz w:val="24"/>
        </w:rPr>
      </w:pPr>
      <w:r w:rsidRPr="00896D59">
        <w:rPr>
          <w:rFonts w:ascii="Arial" w:hAnsi="Arial" w:cs="Arial"/>
          <w:b/>
          <w:sz w:val="24"/>
        </w:rPr>
        <w:t xml:space="preserve">Affected </w:t>
      </w:r>
      <w:r w:rsidR="00D55007" w:rsidRPr="00896D59">
        <w:rPr>
          <w:rFonts w:ascii="Arial" w:hAnsi="Arial" w:cs="Arial"/>
          <w:b/>
          <w:sz w:val="24"/>
        </w:rPr>
        <w:t>Individuals</w:t>
      </w:r>
    </w:p>
    <w:p w14:paraId="3903F8D9" w14:textId="2E62CA68"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Employees working within any Medicaid</w:t>
      </w:r>
      <w:r w:rsidR="00E744C4">
        <w:rPr>
          <w:rFonts w:ascii="Arial" w:hAnsi="Arial" w:cs="Arial"/>
          <w:sz w:val="24"/>
          <w:szCs w:val="24"/>
        </w:rPr>
        <w:t>- billed</w:t>
      </w:r>
      <w:r w:rsidRPr="00D3394A">
        <w:rPr>
          <w:rFonts w:ascii="Arial" w:hAnsi="Arial" w:cs="Arial"/>
          <w:sz w:val="24"/>
          <w:szCs w:val="24"/>
        </w:rPr>
        <w:t xml:space="preserve"> program</w:t>
      </w:r>
    </w:p>
    <w:p w14:paraId="3903F8DA" w14:textId="77777777"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Chief Executive Officer &amp; Executive Staff</w:t>
      </w:r>
    </w:p>
    <w:p w14:paraId="3903F8DB" w14:textId="77777777"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Directors</w:t>
      </w:r>
    </w:p>
    <w:p w14:paraId="3903F8DC" w14:textId="77777777"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Supervisors &amp; Assistant Supervisors</w:t>
      </w:r>
    </w:p>
    <w:p w14:paraId="255A142A" w14:textId="41FED4A1" w:rsidR="006B4B50" w:rsidRPr="00D3394A" w:rsidRDefault="006B4B50"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lastRenderedPageBreak/>
        <w:t>Front-line staff</w:t>
      </w:r>
    </w:p>
    <w:p w14:paraId="3903F8DD" w14:textId="4D12C4E3" w:rsidR="003202FF" w:rsidRPr="00D3394A" w:rsidRDefault="00BD5C32" w:rsidP="00D3394A">
      <w:pPr>
        <w:pStyle w:val="ListParagraph"/>
        <w:numPr>
          <w:ilvl w:val="0"/>
          <w:numId w:val="10"/>
        </w:numPr>
        <w:tabs>
          <w:tab w:val="left" w:pos="860"/>
          <w:tab w:val="left" w:pos="861"/>
        </w:tabs>
        <w:rPr>
          <w:rFonts w:ascii="Arial" w:hAnsi="Arial" w:cs="Arial"/>
          <w:sz w:val="24"/>
          <w:szCs w:val="24"/>
        </w:rPr>
      </w:pPr>
      <w:r>
        <w:rPr>
          <w:rFonts w:ascii="Arial" w:hAnsi="Arial" w:cs="Arial"/>
          <w:sz w:val="24"/>
          <w:szCs w:val="24"/>
        </w:rPr>
        <w:t>Board of Directors</w:t>
      </w:r>
    </w:p>
    <w:p w14:paraId="3903F8DF" w14:textId="2805D0BD"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Contractors</w:t>
      </w:r>
    </w:p>
    <w:p w14:paraId="3903F8E0" w14:textId="2D10189F"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Subcontractors</w:t>
      </w:r>
    </w:p>
    <w:p w14:paraId="3903F8E1" w14:textId="77777777" w:rsidR="003202FF" w:rsidRPr="00D3394A" w:rsidRDefault="00385BBC" w:rsidP="00D3394A">
      <w:pPr>
        <w:pStyle w:val="ListParagraph"/>
        <w:numPr>
          <w:ilvl w:val="0"/>
          <w:numId w:val="10"/>
        </w:numPr>
        <w:tabs>
          <w:tab w:val="left" w:pos="860"/>
          <w:tab w:val="left" w:pos="861"/>
        </w:tabs>
        <w:rPr>
          <w:rFonts w:ascii="Arial" w:hAnsi="Arial" w:cs="Arial"/>
          <w:sz w:val="24"/>
          <w:szCs w:val="24"/>
        </w:rPr>
      </w:pPr>
      <w:r w:rsidRPr="00D3394A">
        <w:rPr>
          <w:rFonts w:ascii="Arial" w:hAnsi="Arial" w:cs="Arial"/>
          <w:sz w:val="24"/>
          <w:szCs w:val="24"/>
        </w:rPr>
        <w:t>Independent contractors</w:t>
      </w:r>
    </w:p>
    <w:p w14:paraId="5E2C62C4" w14:textId="2D3D7DE5" w:rsidR="006B4B50" w:rsidRDefault="006B4B50" w:rsidP="005F57C6">
      <w:pPr>
        <w:pStyle w:val="ListParagraph"/>
        <w:numPr>
          <w:ilvl w:val="0"/>
          <w:numId w:val="10"/>
        </w:numPr>
        <w:tabs>
          <w:tab w:val="left" w:pos="860"/>
          <w:tab w:val="left" w:pos="861"/>
        </w:tabs>
        <w:spacing w:after="240"/>
        <w:ind w:left="864"/>
        <w:rPr>
          <w:rFonts w:ascii="Arial" w:hAnsi="Arial" w:cs="Arial"/>
          <w:sz w:val="24"/>
          <w:szCs w:val="24"/>
        </w:rPr>
      </w:pPr>
      <w:r w:rsidRPr="00D3394A">
        <w:rPr>
          <w:rFonts w:ascii="Arial" w:hAnsi="Arial" w:cs="Arial"/>
          <w:sz w:val="24"/>
          <w:szCs w:val="24"/>
        </w:rPr>
        <w:t>Agents</w:t>
      </w:r>
    </w:p>
    <w:p w14:paraId="1E2BB435" w14:textId="35F7F789" w:rsidR="00A250C0" w:rsidRPr="00F227BC" w:rsidRDefault="006372C6" w:rsidP="00B15B4B">
      <w:pPr>
        <w:pStyle w:val="ListParagraph"/>
        <w:numPr>
          <w:ilvl w:val="0"/>
          <w:numId w:val="36"/>
        </w:numPr>
        <w:tabs>
          <w:tab w:val="left" w:pos="8362"/>
        </w:tabs>
        <w:spacing w:after="120"/>
        <w:ind w:left="634"/>
        <w:rPr>
          <w:rFonts w:ascii="Arial" w:hAnsi="Arial" w:cs="Arial"/>
          <w:b/>
          <w:sz w:val="24"/>
        </w:rPr>
      </w:pPr>
      <w:r w:rsidRPr="00896D59">
        <w:rPr>
          <w:rFonts w:ascii="Arial" w:hAnsi="Arial" w:cs="Arial"/>
          <w:b/>
          <w:sz w:val="24"/>
        </w:rPr>
        <w:t>Elements of An Effective Compliance Program</w:t>
      </w:r>
      <w:r w:rsidR="00B15B4B">
        <w:rPr>
          <w:rFonts w:ascii="Arial" w:hAnsi="Arial" w:cs="Arial"/>
          <w:b/>
          <w:sz w:val="24"/>
        </w:rPr>
        <w:t xml:space="preserve">- </w:t>
      </w:r>
      <w:r w:rsidR="00493F5F" w:rsidRPr="00B15B4B">
        <w:rPr>
          <w:rFonts w:ascii="Arial" w:hAnsi="Arial" w:cs="Arial"/>
          <w:bCs/>
          <w:sz w:val="24"/>
        </w:rPr>
        <w:t>There are seven elements to an effective compliance program</w:t>
      </w:r>
      <w:r w:rsidR="00B8742E" w:rsidRPr="00B15B4B">
        <w:rPr>
          <w:rFonts w:ascii="Arial" w:hAnsi="Arial" w:cs="Arial"/>
          <w:bCs/>
          <w:sz w:val="24"/>
        </w:rPr>
        <w:t>:</w:t>
      </w:r>
    </w:p>
    <w:p w14:paraId="3903F8EA" w14:textId="6B01A187" w:rsidR="003202FF" w:rsidRPr="006B4B50" w:rsidRDefault="00AA075C" w:rsidP="00632CB6">
      <w:pPr>
        <w:pStyle w:val="Heading1"/>
        <w:numPr>
          <w:ilvl w:val="0"/>
          <w:numId w:val="37"/>
        </w:numPr>
        <w:tabs>
          <w:tab w:val="left" w:pos="861"/>
        </w:tabs>
        <w:spacing w:after="120"/>
      </w:pPr>
      <w:r w:rsidRPr="00512F4A">
        <w:t>Written Policies, Procedures</w:t>
      </w:r>
      <w:r w:rsidR="00B823D8">
        <w:t>, and Standards of Cond</w:t>
      </w:r>
      <w:r w:rsidR="0030370F">
        <w:t>uct</w:t>
      </w:r>
    </w:p>
    <w:p w14:paraId="3903F8EB" w14:textId="15782D16" w:rsidR="003202FF" w:rsidRDefault="00221AD1" w:rsidP="0088687E">
      <w:pPr>
        <w:tabs>
          <w:tab w:val="left" w:pos="90"/>
        </w:tabs>
        <w:spacing w:after="120"/>
        <w:ind w:left="900" w:right="72"/>
        <w:rPr>
          <w:rFonts w:ascii="Arial" w:hAnsi="Arial" w:cs="Arial"/>
          <w:sz w:val="24"/>
          <w:szCs w:val="24"/>
        </w:rPr>
      </w:pPr>
      <w:r>
        <w:rPr>
          <w:rFonts w:ascii="Arial" w:hAnsi="Arial" w:cs="Arial"/>
          <w:sz w:val="24"/>
          <w:szCs w:val="24"/>
        </w:rPr>
        <w:t>The d</w:t>
      </w:r>
      <w:r w:rsidR="00385BBC" w:rsidRPr="00AA075C">
        <w:rPr>
          <w:rFonts w:ascii="Arial" w:hAnsi="Arial" w:cs="Arial"/>
          <w:sz w:val="24"/>
          <w:szCs w:val="24"/>
        </w:rPr>
        <w:t xml:space="preserve">rafting, </w:t>
      </w:r>
      <w:r w:rsidR="00AA075C">
        <w:rPr>
          <w:rFonts w:ascii="Arial" w:hAnsi="Arial" w:cs="Arial"/>
          <w:sz w:val="24"/>
          <w:szCs w:val="24"/>
        </w:rPr>
        <w:t>r</w:t>
      </w:r>
      <w:r w:rsidR="00385BBC" w:rsidRPr="00AA075C">
        <w:rPr>
          <w:rFonts w:ascii="Arial" w:hAnsi="Arial" w:cs="Arial"/>
          <w:sz w:val="24"/>
          <w:szCs w:val="24"/>
        </w:rPr>
        <w:t xml:space="preserve">evising, </w:t>
      </w:r>
      <w:r w:rsidR="00AA075C">
        <w:rPr>
          <w:rFonts w:ascii="Arial" w:hAnsi="Arial" w:cs="Arial"/>
          <w:sz w:val="24"/>
          <w:szCs w:val="24"/>
        </w:rPr>
        <w:t>a</w:t>
      </w:r>
      <w:r w:rsidR="00385BBC" w:rsidRPr="00AA075C">
        <w:rPr>
          <w:rFonts w:ascii="Arial" w:hAnsi="Arial" w:cs="Arial"/>
          <w:sz w:val="24"/>
          <w:szCs w:val="24"/>
        </w:rPr>
        <w:t>pproving</w:t>
      </w:r>
      <w:r w:rsidR="00AA075C">
        <w:rPr>
          <w:rFonts w:ascii="Arial" w:hAnsi="Arial" w:cs="Arial"/>
          <w:sz w:val="24"/>
          <w:szCs w:val="24"/>
        </w:rPr>
        <w:t>,</w:t>
      </w:r>
      <w:r w:rsidR="00385BBC" w:rsidRPr="00AA075C">
        <w:rPr>
          <w:rFonts w:ascii="Arial" w:hAnsi="Arial" w:cs="Arial"/>
          <w:sz w:val="24"/>
          <w:szCs w:val="24"/>
        </w:rPr>
        <w:t xml:space="preserve"> and </w:t>
      </w:r>
      <w:r w:rsidR="00AA075C">
        <w:rPr>
          <w:rFonts w:ascii="Arial" w:hAnsi="Arial" w:cs="Arial"/>
          <w:sz w:val="24"/>
          <w:szCs w:val="24"/>
        </w:rPr>
        <w:t>c</w:t>
      </w:r>
      <w:r w:rsidR="00385BBC" w:rsidRPr="00AA075C">
        <w:rPr>
          <w:rFonts w:ascii="Arial" w:hAnsi="Arial" w:cs="Arial"/>
          <w:sz w:val="24"/>
          <w:szCs w:val="24"/>
        </w:rPr>
        <w:t xml:space="preserve">ommunicating </w:t>
      </w:r>
      <w:r w:rsidR="003F0364">
        <w:rPr>
          <w:rFonts w:ascii="Arial" w:hAnsi="Arial" w:cs="Arial"/>
          <w:sz w:val="24"/>
          <w:szCs w:val="24"/>
        </w:rPr>
        <w:t xml:space="preserve">of </w:t>
      </w:r>
      <w:r w:rsidR="008608BF">
        <w:rPr>
          <w:rFonts w:ascii="Arial" w:hAnsi="Arial" w:cs="Arial"/>
          <w:sz w:val="24"/>
          <w:szCs w:val="24"/>
        </w:rPr>
        <w:t xml:space="preserve">written policies, procedures, and </w:t>
      </w:r>
      <w:r w:rsidR="00F44358">
        <w:rPr>
          <w:rFonts w:ascii="Arial" w:hAnsi="Arial" w:cs="Arial"/>
          <w:sz w:val="24"/>
          <w:szCs w:val="24"/>
        </w:rPr>
        <w:t>Standa</w:t>
      </w:r>
      <w:r w:rsidR="001671CD">
        <w:rPr>
          <w:rFonts w:ascii="Arial" w:hAnsi="Arial" w:cs="Arial"/>
          <w:sz w:val="24"/>
          <w:szCs w:val="24"/>
        </w:rPr>
        <w:t xml:space="preserve">rds of Conduct </w:t>
      </w:r>
      <w:r w:rsidR="00385BBC" w:rsidRPr="00AA075C">
        <w:rPr>
          <w:rFonts w:ascii="Arial" w:hAnsi="Arial" w:cs="Arial"/>
          <w:sz w:val="24"/>
          <w:szCs w:val="24"/>
        </w:rPr>
        <w:t xml:space="preserve">to all </w:t>
      </w:r>
      <w:r w:rsidR="0000018B">
        <w:rPr>
          <w:rFonts w:ascii="Arial" w:hAnsi="Arial" w:cs="Arial"/>
          <w:sz w:val="24"/>
          <w:szCs w:val="24"/>
        </w:rPr>
        <w:t>A</w:t>
      </w:r>
      <w:r w:rsidR="00385BBC" w:rsidRPr="00AA075C">
        <w:rPr>
          <w:rFonts w:ascii="Arial" w:hAnsi="Arial" w:cs="Arial"/>
          <w:sz w:val="24"/>
          <w:szCs w:val="24"/>
        </w:rPr>
        <w:t xml:space="preserve">ffected </w:t>
      </w:r>
      <w:r w:rsidR="0000018B">
        <w:rPr>
          <w:rFonts w:ascii="Arial" w:hAnsi="Arial" w:cs="Arial"/>
          <w:sz w:val="24"/>
          <w:szCs w:val="24"/>
        </w:rPr>
        <w:t>I</w:t>
      </w:r>
      <w:r w:rsidR="00385BBC" w:rsidRPr="00AA075C">
        <w:rPr>
          <w:rFonts w:ascii="Arial" w:hAnsi="Arial" w:cs="Arial"/>
          <w:sz w:val="24"/>
          <w:szCs w:val="24"/>
        </w:rPr>
        <w:t>ndividuals</w:t>
      </w:r>
      <w:r w:rsidR="001671CD">
        <w:rPr>
          <w:rFonts w:ascii="Arial" w:hAnsi="Arial" w:cs="Arial"/>
          <w:sz w:val="24"/>
          <w:szCs w:val="24"/>
        </w:rPr>
        <w:t xml:space="preserve"> is part of an effective </w:t>
      </w:r>
      <w:r w:rsidR="0058057D">
        <w:rPr>
          <w:rFonts w:ascii="Arial" w:hAnsi="Arial" w:cs="Arial"/>
          <w:sz w:val="24"/>
          <w:szCs w:val="24"/>
        </w:rPr>
        <w:t>compliance program</w:t>
      </w:r>
      <w:r w:rsidR="00385BBC" w:rsidRPr="00AA075C">
        <w:rPr>
          <w:rFonts w:ascii="Arial" w:hAnsi="Arial" w:cs="Arial"/>
          <w:sz w:val="24"/>
          <w:szCs w:val="24"/>
        </w:rPr>
        <w:t>. The Medicaid Compliance Officer will review all policy and procedure requirements</w:t>
      </w:r>
      <w:r w:rsidR="00AA312E">
        <w:rPr>
          <w:rFonts w:ascii="Arial" w:hAnsi="Arial" w:cs="Arial"/>
          <w:sz w:val="24"/>
          <w:szCs w:val="24"/>
        </w:rPr>
        <w:t xml:space="preserve"> </w:t>
      </w:r>
      <w:r w:rsidR="00385BBC" w:rsidRPr="00AA075C">
        <w:rPr>
          <w:rFonts w:ascii="Arial" w:hAnsi="Arial" w:cs="Arial"/>
          <w:sz w:val="24"/>
          <w:szCs w:val="24"/>
        </w:rPr>
        <w:t xml:space="preserve">indicated within </w:t>
      </w:r>
      <w:r w:rsidR="00136ADA" w:rsidRPr="00AA075C">
        <w:rPr>
          <w:rFonts w:ascii="Arial" w:hAnsi="Arial" w:cs="Arial"/>
          <w:sz w:val="24"/>
          <w:szCs w:val="24"/>
        </w:rPr>
        <w:t>Title</w:t>
      </w:r>
      <w:r w:rsidR="00385BBC" w:rsidRPr="00AA075C">
        <w:rPr>
          <w:rFonts w:ascii="Arial" w:hAnsi="Arial" w:cs="Arial"/>
          <w:sz w:val="24"/>
          <w:szCs w:val="24"/>
        </w:rPr>
        <w:t xml:space="preserve"> 18 NYCRR </w:t>
      </w:r>
      <w:r w:rsidR="00CF78AE">
        <w:rPr>
          <w:rFonts w:ascii="Arial" w:hAnsi="Arial" w:cs="Arial"/>
          <w:sz w:val="24"/>
          <w:szCs w:val="24"/>
        </w:rPr>
        <w:t>Sub</w:t>
      </w:r>
      <w:r w:rsidR="00385BBC" w:rsidRPr="00AA075C">
        <w:rPr>
          <w:rFonts w:ascii="Arial" w:hAnsi="Arial" w:cs="Arial"/>
          <w:sz w:val="24"/>
          <w:szCs w:val="24"/>
        </w:rPr>
        <w:t>Part 521. This includes reviewing the Office of</w:t>
      </w:r>
      <w:r w:rsidR="00AA312E">
        <w:rPr>
          <w:rFonts w:ascii="Arial" w:hAnsi="Arial" w:cs="Arial"/>
          <w:sz w:val="24"/>
          <w:szCs w:val="24"/>
        </w:rPr>
        <w:t xml:space="preserve"> </w:t>
      </w:r>
      <w:r w:rsidR="00385BBC" w:rsidRPr="00AA075C">
        <w:rPr>
          <w:rFonts w:ascii="Arial" w:hAnsi="Arial" w:cs="Arial"/>
          <w:sz w:val="24"/>
          <w:szCs w:val="24"/>
        </w:rPr>
        <w:t>the Medicaid Inspector General (OMIG) website as well as the NYS Office of</w:t>
      </w:r>
      <w:r w:rsidR="00AA312E">
        <w:rPr>
          <w:rFonts w:ascii="Arial" w:hAnsi="Arial" w:cs="Arial"/>
          <w:sz w:val="24"/>
          <w:szCs w:val="24"/>
        </w:rPr>
        <w:t xml:space="preserve"> </w:t>
      </w:r>
      <w:r w:rsidR="00385BBC" w:rsidRPr="00AA075C">
        <w:rPr>
          <w:rFonts w:ascii="Arial" w:hAnsi="Arial" w:cs="Arial"/>
          <w:sz w:val="24"/>
          <w:szCs w:val="24"/>
        </w:rPr>
        <w:t>Mental Health (OMH)</w:t>
      </w:r>
      <w:r w:rsidR="00385BBC" w:rsidRPr="00AA075C">
        <w:rPr>
          <w:rFonts w:ascii="Arial" w:hAnsi="Arial" w:cs="Arial"/>
          <w:spacing w:val="-3"/>
          <w:sz w:val="24"/>
          <w:szCs w:val="24"/>
        </w:rPr>
        <w:t xml:space="preserve"> </w:t>
      </w:r>
      <w:r w:rsidR="00385BBC" w:rsidRPr="00AA075C">
        <w:rPr>
          <w:rFonts w:ascii="Arial" w:hAnsi="Arial" w:cs="Arial"/>
          <w:sz w:val="24"/>
          <w:szCs w:val="24"/>
        </w:rPr>
        <w:t>website</w:t>
      </w:r>
      <w:r w:rsidR="001765A0">
        <w:rPr>
          <w:rFonts w:ascii="Arial" w:hAnsi="Arial" w:cs="Arial"/>
          <w:sz w:val="24"/>
          <w:szCs w:val="24"/>
        </w:rPr>
        <w:t>.</w:t>
      </w:r>
    </w:p>
    <w:p w14:paraId="2C1227E0" w14:textId="6BA92D66" w:rsidR="0030370F" w:rsidRPr="0000018B" w:rsidRDefault="0030370F" w:rsidP="00B26A52">
      <w:pPr>
        <w:tabs>
          <w:tab w:val="left" w:pos="8362"/>
        </w:tabs>
        <w:spacing w:after="120"/>
        <w:ind w:left="907"/>
        <w:rPr>
          <w:rFonts w:ascii="Arial" w:hAnsi="Arial" w:cs="Arial"/>
          <w:b/>
          <w:sz w:val="24"/>
        </w:rPr>
      </w:pPr>
      <w:r w:rsidRPr="0000018B">
        <w:rPr>
          <w:rFonts w:ascii="Arial" w:hAnsi="Arial" w:cs="Arial"/>
          <w:b/>
          <w:sz w:val="24"/>
        </w:rPr>
        <w:t>Standards of Conduct</w:t>
      </w:r>
    </w:p>
    <w:p w14:paraId="4F9098B0" w14:textId="77777777" w:rsidR="0030370F" w:rsidRPr="00337B6A" w:rsidRDefault="0030370F" w:rsidP="0088687E">
      <w:pPr>
        <w:pStyle w:val="ListParagraph"/>
        <w:tabs>
          <w:tab w:val="left" w:pos="8362"/>
        </w:tabs>
        <w:spacing w:after="240"/>
        <w:ind w:left="900" w:firstLine="0"/>
        <w:rPr>
          <w:rFonts w:ascii="Arial" w:hAnsi="Arial" w:cs="Arial"/>
          <w:bCs/>
          <w:sz w:val="24"/>
        </w:rPr>
      </w:pPr>
      <w:r>
        <w:rPr>
          <w:rFonts w:ascii="Arial" w:hAnsi="Arial" w:cs="Arial"/>
          <w:bCs/>
          <w:sz w:val="24"/>
        </w:rPr>
        <w:t xml:space="preserve">The Standards of Conduct describes compliance expectations and serves as the foundational document that outlines Arbor's commitment to conducting business in a professional manner while fostering a culture of integrity, compliance, and ethics. The Standards of Conduct document should be shared with and adopted by all affected individuals. </w:t>
      </w:r>
    </w:p>
    <w:p w14:paraId="3843A318" w14:textId="77777777" w:rsidR="009E4785" w:rsidRPr="00512F4A" w:rsidRDefault="009E4785" w:rsidP="00632CB6">
      <w:pPr>
        <w:pStyle w:val="Heading1"/>
        <w:numPr>
          <w:ilvl w:val="0"/>
          <w:numId w:val="37"/>
        </w:numPr>
        <w:tabs>
          <w:tab w:val="left" w:pos="861"/>
        </w:tabs>
        <w:spacing w:after="120"/>
      </w:pPr>
      <w:r w:rsidRPr="00512F4A">
        <w:t>Medicaid</w:t>
      </w:r>
      <w:r w:rsidRPr="006B4B50">
        <w:t xml:space="preserve"> </w:t>
      </w:r>
      <w:r w:rsidRPr="00512F4A">
        <w:t>Compliance</w:t>
      </w:r>
      <w:r w:rsidRPr="006B4B50">
        <w:t xml:space="preserve"> </w:t>
      </w:r>
      <w:r w:rsidRPr="00512F4A">
        <w:t>Officer</w:t>
      </w:r>
      <w:r w:rsidRPr="006B4B50">
        <w:t xml:space="preserve"> </w:t>
      </w:r>
      <w:r w:rsidRPr="00512F4A">
        <w:t>&amp;</w:t>
      </w:r>
      <w:r>
        <w:t xml:space="preserve"> Compliance</w:t>
      </w:r>
      <w:r w:rsidRPr="006B4B50">
        <w:t xml:space="preserve"> </w:t>
      </w:r>
      <w:r w:rsidRPr="00512F4A">
        <w:t>Committee</w:t>
      </w:r>
    </w:p>
    <w:p w14:paraId="643A4CEF" w14:textId="1F842894" w:rsidR="00527B46" w:rsidRDefault="008B3B77" w:rsidP="0088687E">
      <w:pPr>
        <w:tabs>
          <w:tab w:val="left" w:pos="90"/>
        </w:tabs>
        <w:spacing w:after="120"/>
        <w:ind w:left="900" w:right="72"/>
        <w:rPr>
          <w:rFonts w:ascii="Arial" w:hAnsi="Arial" w:cs="Arial"/>
          <w:sz w:val="24"/>
          <w:szCs w:val="24"/>
        </w:rPr>
      </w:pPr>
      <w:r w:rsidRPr="0088687E">
        <w:rPr>
          <w:rFonts w:ascii="Arial" w:hAnsi="Arial" w:cs="Arial"/>
          <w:sz w:val="24"/>
          <w:szCs w:val="24"/>
        </w:rPr>
        <w:t xml:space="preserve">The </w:t>
      </w:r>
      <w:r w:rsidR="00385BBC" w:rsidRPr="0088687E">
        <w:rPr>
          <w:rFonts w:ascii="Arial" w:hAnsi="Arial" w:cs="Arial"/>
          <w:sz w:val="24"/>
          <w:szCs w:val="24"/>
        </w:rPr>
        <w:t>Medicaid Compliance Officer is responsible for the day</w:t>
      </w:r>
      <w:r w:rsidR="00385BBC" w:rsidRPr="0088687E">
        <w:rPr>
          <w:rFonts w:ascii="Cambria Math" w:hAnsi="Cambria Math" w:cs="Cambria Math"/>
          <w:sz w:val="24"/>
          <w:szCs w:val="24"/>
        </w:rPr>
        <w:t>‐</w:t>
      </w:r>
      <w:r w:rsidR="00385BBC" w:rsidRPr="0088687E">
        <w:rPr>
          <w:rFonts w:ascii="Arial" w:hAnsi="Arial" w:cs="Arial"/>
          <w:sz w:val="24"/>
          <w:szCs w:val="24"/>
        </w:rPr>
        <w:t xml:space="preserve">to-day workings of the </w:t>
      </w:r>
      <w:r w:rsidR="00087CFD" w:rsidRPr="0088687E">
        <w:rPr>
          <w:rFonts w:ascii="Arial" w:hAnsi="Arial" w:cs="Arial"/>
          <w:sz w:val="24"/>
          <w:szCs w:val="24"/>
        </w:rPr>
        <w:t>Medicaid C</w:t>
      </w:r>
      <w:r w:rsidR="00385BBC" w:rsidRPr="0088687E">
        <w:rPr>
          <w:rFonts w:ascii="Arial" w:hAnsi="Arial" w:cs="Arial"/>
          <w:sz w:val="24"/>
          <w:szCs w:val="24"/>
        </w:rPr>
        <w:t xml:space="preserve">ompliance </w:t>
      </w:r>
      <w:r w:rsidR="00087CFD" w:rsidRPr="0088687E">
        <w:rPr>
          <w:rFonts w:ascii="Arial" w:hAnsi="Arial" w:cs="Arial"/>
          <w:sz w:val="24"/>
          <w:szCs w:val="24"/>
        </w:rPr>
        <w:t>P</w:t>
      </w:r>
      <w:r w:rsidR="00385BBC" w:rsidRPr="0088687E">
        <w:rPr>
          <w:rFonts w:ascii="Arial" w:hAnsi="Arial" w:cs="Arial"/>
          <w:sz w:val="24"/>
          <w:szCs w:val="24"/>
        </w:rPr>
        <w:t>rogram.</w:t>
      </w:r>
      <w:r w:rsidRPr="0088687E">
        <w:rPr>
          <w:rFonts w:ascii="Arial" w:hAnsi="Arial" w:cs="Arial"/>
          <w:sz w:val="24"/>
          <w:szCs w:val="24"/>
        </w:rPr>
        <w:t xml:space="preserve"> </w:t>
      </w:r>
      <w:r w:rsidR="00FA24F9" w:rsidRPr="0088687E">
        <w:rPr>
          <w:rFonts w:ascii="Arial" w:hAnsi="Arial" w:cs="Arial"/>
          <w:sz w:val="24"/>
          <w:szCs w:val="24"/>
        </w:rPr>
        <w:t xml:space="preserve">The Compliance Officer </w:t>
      </w:r>
      <w:r w:rsidR="00FA24F9">
        <w:rPr>
          <w:rFonts w:ascii="Arial" w:hAnsi="Arial" w:cs="Arial"/>
          <w:sz w:val="24"/>
          <w:szCs w:val="24"/>
        </w:rPr>
        <w:t>o</w:t>
      </w:r>
      <w:r w:rsidR="00385BBC" w:rsidRPr="001765A0">
        <w:rPr>
          <w:rFonts w:ascii="Arial" w:hAnsi="Arial" w:cs="Arial"/>
          <w:sz w:val="24"/>
          <w:szCs w:val="24"/>
        </w:rPr>
        <w:t>versee</w:t>
      </w:r>
      <w:r w:rsidR="001765A0" w:rsidRPr="001765A0">
        <w:rPr>
          <w:rFonts w:ascii="Arial" w:hAnsi="Arial" w:cs="Arial"/>
          <w:sz w:val="24"/>
          <w:szCs w:val="24"/>
        </w:rPr>
        <w:t>s</w:t>
      </w:r>
      <w:r w:rsidR="00385BBC" w:rsidRPr="001765A0">
        <w:rPr>
          <w:rFonts w:ascii="Arial" w:hAnsi="Arial" w:cs="Arial"/>
          <w:sz w:val="24"/>
          <w:szCs w:val="24"/>
        </w:rPr>
        <w:t xml:space="preserve"> and monitor</w:t>
      </w:r>
      <w:r w:rsidR="001765A0" w:rsidRPr="001765A0">
        <w:rPr>
          <w:rFonts w:ascii="Arial" w:hAnsi="Arial" w:cs="Arial"/>
          <w:sz w:val="24"/>
          <w:szCs w:val="24"/>
        </w:rPr>
        <w:t>s</w:t>
      </w:r>
      <w:r w:rsidR="00385BBC" w:rsidRPr="001765A0">
        <w:rPr>
          <w:rFonts w:ascii="Arial" w:hAnsi="Arial" w:cs="Arial"/>
          <w:sz w:val="24"/>
          <w:szCs w:val="24"/>
        </w:rPr>
        <w:t xml:space="preserve"> th</w:t>
      </w:r>
      <w:r w:rsidR="001765A0" w:rsidRPr="001765A0">
        <w:rPr>
          <w:rFonts w:ascii="Arial" w:hAnsi="Arial" w:cs="Arial"/>
          <w:sz w:val="24"/>
          <w:szCs w:val="24"/>
        </w:rPr>
        <w:t>e</w:t>
      </w:r>
      <w:r w:rsidR="00385BBC" w:rsidRPr="001765A0">
        <w:rPr>
          <w:rFonts w:ascii="Arial" w:hAnsi="Arial" w:cs="Arial"/>
          <w:sz w:val="24"/>
          <w:szCs w:val="24"/>
        </w:rPr>
        <w:t xml:space="preserve"> adoption, </w:t>
      </w:r>
      <w:r w:rsidR="00E713BE" w:rsidRPr="001765A0">
        <w:rPr>
          <w:rFonts w:ascii="Arial" w:hAnsi="Arial" w:cs="Arial"/>
          <w:sz w:val="24"/>
          <w:szCs w:val="24"/>
        </w:rPr>
        <w:t>implementation,</w:t>
      </w:r>
      <w:r w:rsidR="00385BBC" w:rsidRPr="001765A0">
        <w:rPr>
          <w:rFonts w:ascii="Arial" w:hAnsi="Arial" w:cs="Arial"/>
          <w:sz w:val="24"/>
          <w:szCs w:val="24"/>
        </w:rPr>
        <w:t xml:space="preserve"> and maintenance of the compliance program</w:t>
      </w:r>
      <w:r w:rsidR="001765A0" w:rsidRPr="001765A0">
        <w:rPr>
          <w:rFonts w:ascii="Arial" w:hAnsi="Arial" w:cs="Arial"/>
          <w:sz w:val="24"/>
          <w:szCs w:val="24"/>
        </w:rPr>
        <w:t>,</w:t>
      </w:r>
      <w:r w:rsidR="00385BBC" w:rsidRPr="001765A0">
        <w:rPr>
          <w:rFonts w:ascii="Arial" w:hAnsi="Arial" w:cs="Arial"/>
          <w:sz w:val="24"/>
          <w:szCs w:val="24"/>
        </w:rPr>
        <w:t xml:space="preserve"> as well as evaluate</w:t>
      </w:r>
      <w:r w:rsidR="001765A0" w:rsidRPr="001765A0">
        <w:rPr>
          <w:rFonts w:ascii="Arial" w:hAnsi="Arial" w:cs="Arial"/>
          <w:sz w:val="24"/>
          <w:szCs w:val="24"/>
        </w:rPr>
        <w:t>s</w:t>
      </w:r>
      <w:r w:rsidR="00385BBC" w:rsidRPr="001765A0">
        <w:rPr>
          <w:rFonts w:ascii="Arial" w:hAnsi="Arial" w:cs="Arial"/>
          <w:sz w:val="24"/>
          <w:szCs w:val="24"/>
        </w:rPr>
        <w:t xml:space="preserve"> its</w:t>
      </w:r>
      <w:r w:rsidR="00385BBC" w:rsidRPr="0088687E">
        <w:rPr>
          <w:rFonts w:ascii="Arial" w:hAnsi="Arial" w:cs="Arial"/>
          <w:sz w:val="24"/>
          <w:szCs w:val="24"/>
        </w:rPr>
        <w:t xml:space="preserve"> </w:t>
      </w:r>
      <w:r w:rsidR="001765A0" w:rsidRPr="001765A0">
        <w:rPr>
          <w:rFonts w:ascii="Arial" w:hAnsi="Arial" w:cs="Arial"/>
          <w:sz w:val="24"/>
          <w:szCs w:val="24"/>
        </w:rPr>
        <w:t>effectiveness.</w:t>
      </w:r>
      <w:r w:rsidR="00F62CBF">
        <w:rPr>
          <w:rFonts w:ascii="Arial" w:hAnsi="Arial" w:cs="Arial"/>
          <w:sz w:val="24"/>
          <w:szCs w:val="24"/>
        </w:rPr>
        <w:t xml:space="preserve"> </w:t>
      </w:r>
      <w:r w:rsidR="008E7A0F">
        <w:rPr>
          <w:rFonts w:ascii="Arial" w:hAnsi="Arial" w:cs="Arial"/>
          <w:sz w:val="24"/>
          <w:szCs w:val="24"/>
        </w:rPr>
        <w:t>It is the Compliance Off</w:t>
      </w:r>
      <w:r w:rsidR="004D6251">
        <w:rPr>
          <w:rFonts w:ascii="Arial" w:hAnsi="Arial" w:cs="Arial"/>
          <w:sz w:val="24"/>
          <w:szCs w:val="24"/>
        </w:rPr>
        <w:t>ic</w:t>
      </w:r>
      <w:r w:rsidR="008E7A0F">
        <w:rPr>
          <w:rFonts w:ascii="Arial" w:hAnsi="Arial" w:cs="Arial"/>
          <w:sz w:val="24"/>
          <w:szCs w:val="24"/>
        </w:rPr>
        <w:t>er</w:t>
      </w:r>
      <w:r w:rsidR="006B7786">
        <w:rPr>
          <w:rFonts w:ascii="Arial" w:hAnsi="Arial" w:cs="Arial"/>
          <w:sz w:val="24"/>
          <w:szCs w:val="24"/>
        </w:rPr>
        <w:t>'</w:t>
      </w:r>
      <w:r w:rsidR="008E7A0F">
        <w:rPr>
          <w:rFonts w:ascii="Arial" w:hAnsi="Arial" w:cs="Arial"/>
          <w:sz w:val="24"/>
          <w:szCs w:val="24"/>
        </w:rPr>
        <w:t>s respon</w:t>
      </w:r>
      <w:r w:rsidR="00B60A63">
        <w:rPr>
          <w:rFonts w:ascii="Arial" w:hAnsi="Arial" w:cs="Arial"/>
          <w:sz w:val="24"/>
          <w:szCs w:val="24"/>
        </w:rPr>
        <w:t>sibility to ensure that the compliance program is well-integrated into the agen</w:t>
      </w:r>
      <w:r w:rsidR="006132D1">
        <w:rPr>
          <w:rFonts w:ascii="Arial" w:hAnsi="Arial" w:cs="Arial"/>
          <w:sz w:val="24"/>
          <w:szCs w:val="24"/>
        </w:rPr>
        <w:t xml:space="preserve">cy's operations and supported by the highest levels of the organization. </w:t>
      </w:r>
    </w:p>
    <w:p w14:paraId="0520DCFD" w14:textId="0084082D" w:rsidR="00C06227" w:rsidRPr="00396AE6" w:rsidRDefault="00247300" w:rsidP="0088687E">
      <w:pPr>
        <w:tabs>
          <w:tab w:val="left" w:pos="90"/>
        </w:tabs>
        <w:spacing w:after="120"/>
        <w:ind w:left="900" w:right="72"/>
        <w:rPr>
          <w:rFonts w:ascii="Arial" w:hAnsi="Arial" w:cs="Arial"/>
          <w:sz w:val="24"/>
          <w:szCs w:val="24"/>
        </w:rPr>
      </w:pPr>
      <w:r>
        <w:rPr>
          <w:rFonts w:ascii="Arial" w:hAnsi="Arial" w:cs="Arial"/>
          <w:sz w:val="24"/>
          <w:szCs w:val="24"/>
        </w:rPr>
        <w:t>The Compliance Officer r</w:t>
      </w:r>
      <w:r w:rsidR="001765A0" w:rsidRPr="00396AE6">
        <w:rPr>
          <w:rFonts w:ascii="Arial" w:hAnsi="Arial" w:cs="Arial"/>
          <w:sz w:val="24"/>
          <w:szCs w:val="24"/>
        </w:rPr>
        <w:t>eports directly to the CFO</w:t>
      </w:r>
      <w:r w:rsidR="00D366D3" w:rsidRPr="00396AE6">
        <w:rPr>
          <w:rFonts w:ascii="Arial" w:hAnsi="Arial" w:cs="Arial"/>
          <w:sz w:val="24"/>
          <w:szCs w:val="24"/>
        </w:rPr>
        <w:t xml:space="preserve"> for da</w:t>
      </w:r>
      <w:r w:rsidR="00F23571" w:rsidRPr="00396AE6">
        <w:rPr>
          <w:rFonts w:ascii="Arial" w:hAnsi="Arial" w:cs="Arial"/>
          <w:sz w:val="24"/>
          <w:szCs w:val="24"/>
        </w:rPr>
        <w:t xml:space="preserve">y-to-day </w:t>
      </w:r>
      <w:r w:rsidR="005A2FAD" w:rsidRPr="00396AE6">
        <w:rPr>
          <w:rFonts w:ascii="Arial" w:hAnsi="Arial" w:cs="Arial"/>
          <w:sz w:val="24"/>
          <w:szCs w:val="24"/>
        </w:rPr>
        <w:t>supervision.</w:t>
      </w:r>
      <w:r w:rsidR="00A54010" w:rsidRPr="00396AE6">
        <w:rPr>
          <w:rFonts w:ascii="Arial" w:hAnsi="Arial" w:cs="Arial"/>
          <w:sz w:val="24"/>
          <w:szCs w:val="24"/>
        </w:rPr>
        <w:t xml:space="preserve"> </w:t>
      </w:r>
      <w:r w:rsidR="00F36667" w:rsidRPr="00396AE6">
        <w:rPr>
          <w:rFonts w:ascii="Arial" w:hAnsi="Arial" w:cs="Arial"/>
          <w:sz w:val="24"/>
          <w:szCs w:val="24"/>
        </w:rPr>
        <w:t>Any compliance-related issues regarding potential overpayments</w:t>
      </w:r>
      <w:r w:rsidR="005B6E51" w:rsidRPr="00396AE6">
        <w:rPr>
          <w:rFonts w:ascii="Arial" w:hAnsi="Arial" w:cs="Arial"/>
          <w:sz w:val="24"/>
          <w:szCs w:val="24"/>
        </w:rPr>
        <w:t xml:space="preserve"> </w:t>
      </w:r>
      <w:r w:rsidR="00D16D01" w:rsidRPr="00396AE6">
        <w:rPr>
          <w:rFonts w:ascii="Arial" w:hAnsi="Arial" w:cs="Arial"/>
          <w:sz w:val="24"/>
          <w:szCs w:val="24"/>
        </w:rPr>
        <w:t>or self-discl</w:t>
      </w:r>
      <w:r w:rsidR="00790A5C" w:rsidRPr="00396AE6">
        <w:rPr>
          <w:rFonts w:ascii="Arial" w:hAnsi="Arial" w:cs="Arial"/>
          <w:sz w:val="24"/>
          <w:szCs w:val="24"/>
        </w:rPr>
        <w:t xml:space="preserve">osures are </w:t>
      </w:r>
      <w:r w:rsidR="00511D9B" w:rsidRPr="00396AE6">
        <w:rPr>
          <w:rFonts w:ascii="Arial" w:hAnsi="Arial" w:cs="Arial"/>
          <w:sz w:val="24"/>
          <w:szCs w:val="24"/>
        </w:rPr>
        <w:t xml:space="preserve">brought to the Compliance Committee for discussion and review. </w:t>
      </w:r>
      <w:r w:rsidR="000B3E62" w:rsidRPr="00396AE6">
        <w:rPr>
          <w:rFonts w:ascii="Arial" w:hAnsi="Arial" w:cs="Arial"/>
          <w:sz w:val="24"/>
          <w:szCs w:val="24"/>
        </w:rPr>
        <w:t xml:space="preserve">The CFO </w:t>
      </w:r>
      <w:r w:rsidR="00962E20" w:rsidRPr="00396AE6">
        <w:rPr>
          <w:rFonts w:ascii="Arial" w:hAnsi="Arial" w:cs="Arial"/>
          <w:sz w:val="24"/>
          <w:szCs w:val="24"/>
        </w:rPr>
        <w:t xml:space="preserve">is not </w:t>
      </w:r>
      <w:r w:rsidR="00106FB2" w:rsidRPr="00396AE6">
        <w:rPr>
          <w:rFonts w:ascii="Arial" w:hAnsi="Arial" w:cs="Arial"/>
          <w:sz w:val="24"/>
          <w:szCs w:val="24"/>
        </w:rPr>
        <w:t>solely</w:t>
      </w:r>
      <w:r w:rsidR="00962E20" w:rsidRPr="00396AE6">
        <w:rPr>
          <w:rFonts w:ascii="Arial" w:hAnsi="Arial" w:cs="Arial"/>
          <w:sz w:val="24"/>
          <w:szCs w:val="24"/>
        </w:rPr>
        <w:t xml:space="preserve"> responsible for </w:t>
      </w:r>
      <w:r w:rsidR="00BC018A" w:rsidRPr="00396AE6">
        <w:rPr>
          <w:rFonts w:ascii="Arial" w:hAnsi="Arial" w:cs="Arial"/>
          <w:sz w:val="24"/>
          <w:szCs w:val="24"/>
        </w:rPr>
        <w:t xml:space="preserve">the oversight of the </w:t>
      </w:r>
      <w:r w:rsidR="00106FB2" w:rsidRPr="00396AE6">
        <w:rPr>
          <w:rFonts w:ascii="Arial" w:hAnsi="Arial" w:cs="Arial"/>
          <w:sz w:val="24"/>
          <w:szCs w:val="24"/>
        </w:rPr>
        <w:t>Medicaid Compliance Officer in these instances.</w:t>
      </w:r>
      <w:r w:rsidR="00653624" w:rsidRPr="00396AE6">
        <w:rPr>
          <w:rFonts w:ascii="Arial" w:hAnsi="Arial" w:cs="Arial"/>
          <w:sz w:val="24"/>
          <w:szCs w:val="24"/>
        </w:rPr>
        <w:t xml:space="preserve"> </w:t>
      </w:r>
    </w:p>
    <w:p w14:paraId="3A720704" w14:textId="0ED96580" w:rsidR="00AB123E" w:rsidRDefault="001765A0" w:rsidP="006D7D42">
      <w:pPr>
        <w:tabs>
          <w:tab w:val="left" w:pos="90"/>
        </w:tabs>
        <w:spacing w:after="120"/>
        <w:ind w:left="900" w:right="72"/>
        <w:rPr>
          <w:rFonts w:ascii="Arial" w:hAnsi="Arial" w:cs="Arial"/>
          <w:sz w:val="24"/>
          <w:szCs w:val="24"/>
        </w:rPr>
      </w:pPr>
      <w:r w:rsidRPr="00737684">
        <w:rPr>
          <w:rFonts w:ascii="Arial" w:hAnsi="Arial" w:cs="Arial"/>
          <w:sz w:val="24"/>
          <w:szCs w:val="24"/>
        </w:rPr>
        <w:t>The</w:t>
      </w:r>
      <w:r w:rsidRPr="0088687E">
        <w:rPr>
          <w:rFonts w:ascii="Arial" w:hAnsi="Arial" w:cs="Arial"/>
          <w:sz w:val="24"/>
          <w:szCs w:val="24"/>
        </w:rPr>
        <w:t xml:space="preserve"> Compliance Committee is a multi-disciplinary committee </w:t>
      </w:r>
      <w:r w:rsidR="00681506" w:rsidRPr="0088687E">
        <w:rPr>
          <w:rFonts w:ascii="Arial" w:hAnsi="Arial" w:cs="Arial"/>
          <w:sz w:val="24"/>
          <w:szCs w:val="24"/>
        </w:rPr>
        <w:t xml:space="preserve">comprised of </w:t>
      </w:r>
      <w:r w:rsidR="00B977BF" w:rsidRPr="0088687E">
        <w:rPr>
          <w:rFonts w:ascii="Arial" w:hAnsi="Arial" w:cs="Arial"/>
          <w:sz w:val="24"/>
          <w:szCs w:val="24"/>
        </w:rPr>
        <w:t xml:space="preserve">various </w:t>
      </w:r>
      <w:r w:rsidR="002330DA" w:rsidRPr="0088687E">
        <w:rPr>
          <w:rFonts w:ascii="Arial" w:hAnsi="Arial" w:cs="Arial"/>
          <w:sz w:val="24"/>
          <w:szCs w:val="24"/>
        </w:rPr>
        <w:t xml:space="preserve">members of </w:t>
      </w:r>
      <w:r w:rsidR="00597260" w:rsidRPr="0088687E">
        <w:rPr>
          <w:rFonts w:ascii="Arial" w:hAnsi="Arial" w:cs="Arial"/>
          <w:sz w:val="24"/>
          <w:szCs w:val="24"/>
        </w:rPr>
        <w:t xml:space="preserve">senior </w:t>
      </w:r>
      <w:r w:rsidR="002330DA" w:rsidRPr="0088687E">
        <w:rPr>
          <w:rFonts w:ascii="Arial" w:hAnsi="Arial" w:cs="Arial"/>
          <w:sz w:val="24"/>
          <w:szCs w:val="24"/>
        </w:rPr>
        <w:t>management</w:t>
      </w:r>
      <w:r w:rsidR="00F87B8B" w:rsidRPr="0088687E">
        <w:rPr>
          <w:rFonts w:ascii="Arial" w:hAnsi="Arial" w:cs="Arial"/>
          <w:sz w:val="24"/>
          <w:szCs w:val="24"/>
        </w:rPr>
        <w:t>, program directors, and</w:t>
      </w:r>
      <w:r w:rsidR="00180130" w:rsidRPr="0088687E">
        <w:rPr>
          <w:rFonts w:ascii="Arial" w:hAnsi="Arial" w:cs="Arial"/>
          <w:sz w:val="24"/>
          <w:szCs w:val="24"/>
        </w:rPr>
        <w:t xml:space="preserve"> the</w:t>
      </w:r>
      <w:r w:rsidR="00F87B8B" w:rsidRPr="0088687E">
        <w:rPr>
          <w:rFonts w:ascii="Arial" w:hAnsi="Arial" w:cs="Arial"/>
          <w:sz w:val="24"/>
          <w:szCs w:val="24"/>
        </w:rPr>
        <w:t xml:space="preserve"> compliance program staff</w:t>
      </w:r>
      <w:r w:rsidRPr="0088687E">
        <w:rPr>
          <w:rFonts w:ascii="Arial" w:hAnsi="Arial" w:cs="Arial"/>
          <w:sz w:val="24"/>
          <w:szCs w:val="24"/>
        </w:rPr>
        <w:t>.</w:t>
      </w:r>
      <w:r w:rsidR="00F62CBF" w:rsidRPr="0088687E">
        <w:rPr>
          <w:rFonts w:ascii="Arial" w:hAnsi="Arial" w:cs="Arial"/>
          <w:sz w:val="24"/>
          <w:szCs w:val="24"/>
        </w:rPr>
        <w:t xml:space="preserve"> The </w:t>
      </w:r>
      <w:r w:rsidR="00CC16D3" w:rsidRPr="0088687E">
        <w:rPr>
          <w:rFonts w:ascii="Arial" w:hAnsi="Arial" w:cs="Arial"/>
          <w:sz w:val="24"/>
          <w:szCs w:val="24"/>
        </w:rPr>
        <w:t xml:space="preserve">Compliance Committee </w:t>
      </w:r>
      <w:r w:rsidR="00CC16D3">
        <w:rPr>
          <w:rFonts w:ascii="Arial" w:hAnsi="Arial" w:cs="Arial"/>
          <w:sz w:val="24"/>
          <w:szCs w:val="24"/>
        </w:rPr>
        <w:t>c</w:t>
      </w:r>
      <w:r w:rsidR="00385BBC" w:rsidRPr="00512F4A">
        <w:rPr>
          <w:rFonts w:ascii="Arial" w:hAnsi="Arial" w:cs="Arial"/>
          <w:sz w:val="24"/>
          <w:szCs w:val="24"/>
        </w:rPr>
        <w:t>oordinate</w:t>
      </w:r>
      <w:r w:rsidR="00C06227">
        <w:rPr>
          <w:rFonts w:ascii="Arial" w:hAnsi="Arial" w:cs="Arial"/>
          <w:sz w:val="24"/>
          <w:szCs w:val="24"/>
        </w:rPr>
        <w:t>s</w:t>
      </w:r>
      <w:r w:rsidR="00385BBC" w:rsidRPr="00512F4A">
        <w:rPr>
          <w:rFonts w:ascii="Arial" w:hAnsi="Arial" w:cs="Arial"/>
          <w:sz w:val="24"/>
          <w:szCs w:val="24"/>
        </w:rPr>
        <w:t xml:space="preserve"> with the Medicaid Compliance Officer to ensure that the written policies and procedures</w:t>
      </w:r>
      <w:r w:rsidR="00C06227">
        <w:rPr>
          <w:rFonts w:ascii="Arial" w:hAnsi="Arial" w:cs="Arial"/>
          <w:sz w:val="24"/>
          <w:szCs w:val="24"/>
        </w:rPr>
        <w:t>,</w:t>
      </w:r>
      <w:r w:rsidR="00385BBC" w:rsidRPr="00512F4A">
        <w:rPr>
          <w:rFonts w:ascii="Arial" w:hAnsi="Arial" w:cs="Arial"/>
          <w:sz w:val="24"/>
          <w:szCs w:val="24"/>
        </w:rPr>
        <w:t xml:space="preserve"> and standards of conduct are current, accurate</w:t>
      </w:r>
      <w:r w:rsidR="00C06227">
        <w:rPr>
          <w:rFonts w:ascii="Arial" w:hAnsi="Arial" w:cs="Arial"/>
          <w:sz w:val="24"/>
          <w:szCs w:val="24"/>
        </w:rPr>
        <w:t>,</w:t>
      </w:r>
      <w:r w:rsidR="00385BBC" w:rsidRPr="00512F4A">
        <w:rPr>
          <w:rFonts w:ascii="Arial" w:hAnsi="Arial" w:cs="Arial"/>
          <w:sz w:val="24"/>
          <w:szCs w:val="24"/>
        </w:rPr>
        <w:t xml:space="preserve"> and complete</w:t>
      </w:r>
      <w:r w:rsidR="00C06227">
        <w:rPr>
          <w:rFonts w:ascii="Arial" w:hAnsi="Arial" w:cs="Arial"/>
          <w:sz w:val="24"/>
          <w:szCs w:val="24"/>
        </w:rPr>
        <w:t xml:space="preserve"> </w:t>
      </w:r>
      <w:r w:rsidR="00385BBC" w:rsidRPr="00512F4A">
        <w:rPr>
          <w:rFonts w:ascii="Arial" w:hAnsi="Arial" w:cs="Arial"/>
          <w:sz w:val="24"/>
          <w:szCs w:val="24"/>
        </w:rPr>
        <w:t xml:space="preserve">and that </w:t>
      </w:r>
      <w:r w:rsidR="00C06227">
        <w:rPr>
          <w:rFonts w:ascii="Arial" w:hAnsi="Arial" w:cs="Arial"/>
          <w:sz w:val="24"/>
          <w:szCs w:val="24"/>
        </w:rPr>
        <w:t>required training is completed in accordance with requirements</w:t>
      </w:r>
      <w:r w:rsidR="00527B46">
        <w:rPr>
          <w:rFonts w:ascii="Arial" w:hAnsi="Arial" w:cs="Arial"/>
          <w:sz w:val="24"/>
          <w:szCs w:val="24"/>
        </w:rPr>
        <w:t xml:space="preserve"> for al</w:t>
      </w:r>
      <w:r w:rsidR="0088687E">
        <w:rPr>
          <w:rFonts w:ascii="Arial" w:hAnsi="Arial" w:cs="Arial"/>
          <w:sz w:val="24"/>
          <w:szCs w:val="24"/>
        </w:rPr>
        <w:t xml:space="preserve">l </w:t>
      </w:r>
      <w:r w:rsidR="00C4452A">
        <w:rPr>
          <w:rFonts w:ascii="Arial" w:hAnsi="Arial" w:cs="Arial"/>
          <w:sz w:val="24"/>
          <w:szCs w:val="24"/>
        </w:rPr>
        <w:t>A</w:t>
      </w:r>
      <w:r w:rsidR="0088687E">
        <w:rPr>
          <w:rFonts w:ascii="Arial" w:hAnsi="Arial" w:cs="Arial"/>
          <w:sz w:val="24"/>
          <w:szCs w:val="24"/>
        </w:rPr>
        <w:t xml:space="preserve">ffected </w:t>
      </w:r>
      <w:r w:rsidR="00C4452A">
        <w:rPr>
          <w:rFonts w:ascii="Arial" w:hAnsi="Arial" w:cs="Arial"/>
          <w:sz w:val="24"/>
          <w:szCs w:val="24"/>
        </w:rPr>
        <w:t>I</w:t>
      </w:r>
      <w:r w:rsidR="0088687E">
        <w:rPr>
          <w:rFonts w:ascii="Arial" w:hAnsi="Arial" w:cs="Arial"/>
          <w:sz w:val="24"/>
          <w:szCs w:val="24"/>
        </w:rPr>
        <w:t>ndividuals</w:t>
      </w:r>
      <w:r w:rsidR="00C06227">
        <w:rPr>
          <w:rFonts w:ascii="Arial" w:hAnsi="Arial" w:cs="Arial"/>
          <w:sz w:val="24"/>
          <w:szCs w:val="24"/>
        </w:rPr>
        <w:t>.</w:t>
      </w:r>
      <w:r w:rsidR="00CC16D3">
        <w:rPr>
          <w:rFonts w:ascii="Arial" w:hAnsi="Arial" w:cs="Arial"/>
          <w:sz w:val="24"/>
          <w:szCs w:val="24"/>
        </w:rPr>
        <w:t xml:space="preserve"> </w:t>
      </w:r>
    </w:p>
    <w:p w14:paraId="3903F8F2" w14:textId="2431493A" w:rsidR="003202FF" w:rsidRDefault="0088687E" w:rsidP="00297450">
      <w:pPr>
        <w:tabs>
          <w:tab w:val="left" w:pos="90"/>
        </w:tabs>
        <w:spacing w:after="240"/>
        <w:ind w:left="907" w:right="72"/>
        <w:rPr>
          <w:rFonts w:ascii="Arial" w:hAnsi="Arial" w:cs="Arial"/>
          <w:sz w:val="24"/>
          <w:szCs w:val="24"/>
        </w:rPr>
      </w:pPr>
      <w:r>
        <w:rPr>
          <w:rFonts w:ascii="Arial" w:hAnsi="Arial" w:cs="Arial"/>
          <w:sz w:val="24"/>
          <w:szCs w:val="24"/>
        </w:rPr>
        <w:t>Compliance Committee m</w:t>
      </w:r>
      <w:r w:rsidR="00CC16D3">
        <w:rPr>
          <w:rFonts w:ascii="Arial" w:hAnsi="Arial" w:cs="Arial"/>
          <w:sz w:val="24"/>
          <w:szCs w:val="24"/>
        </w:rPr>
        <w:t xml:space="preserve">eetings are held at minimum on a quarterly basis and </w:t>
      </w:r>
      <w:r w:rsidR="00A71A6A">
        <w:rPr>
          <w:rFonts w:ascii="Arial" w:hAnsi="Arial" w:cs="Arial"/>
          <w:sz w:val="24"/>
          <w:szCs w:val="24"/>
        </w:rPr>
        <w:t xml:space="preserve">are documented utilizing agendas and </w:t>
      </w:r>
      <w:r w:rsidR="00C4452A">
        <w:rPr>
          <w:rFonts w:ascii="Arial" w:hAnsi="Arial" w:cs="Arial"/>
          <w:sz w:val="24"/>
          <w:szCs w:val="24"/>
        </w:rPr>
        <w:t xml:space="preserve">meeting </w:t>
      </w:r>
      <w:r w:rsidR="00A71A6A">
        <w:rPr>
          <w:rFonts w:ascii="Arial" w:hAnsi="Arial" w:cs="Arial"/>
          <w:sz w:val="24"/>
          <w:szCs w:val="24"/>
        </w:rPr>
        <w:t>minutes.</w:t>
      </w:r>
    </w:p>
    <w:p w14:paraId="33B65AC5" w14:textId="689FD0F8" w:rsidR="006D7D42" w:rsidRDefault="006D7D42" w:rsidP="00297450">
      <w:pPr>
        <w:tabs>
          <w:tab w:val="left" w:pos="90"/>
        </w:tabs>
        <w:spacing w:after="240"/>
        <w:ind w:left="907" w:right="72"/>
        <w:rPr>
          <w:rFonts w:ascii="Arial" w:hAnsi="Arial" w:cs="Arial"/>
          <w:sz w:val="24"/>
          <w:szCs w:val="24"/>
        </w:rPr>
      </w:pPr>
      <w:r>
        <w:rPr>
          <w:rFonts w:ascii="Arial" w:hAnsi="Arial" w:cs="Arial"/>
          <w:sz w:val="24"/>
          <w:szCs w:val="24"/>
        </w:rPr>
        <w:t xml:space="preserve">The Compliance Committee Charter </w:t>
      </w:r>
      <w:r w:rsidR="004A027B">
        <w:rPr>
          <w:rFonts w:ascii="Arial" w:hAnsi="Arial" w:cs="Arial"/>
          <w:sz w:val="24"/>
          <w:szCs w:val="24"/>
        </w:rPr>
        <w:t>shall be reviewed and updated as needed annually.</w:t>
      </w:r>
    </w:p>
    <w:p w14:paraId="3903F8F4" w14:textId="2C466688" w:rsidR="003202FF" w:rsidRPr="00AF6634" w:rsidRDefault="00AA075C" w:rsidP="00E20ADF">
      <w:pPr>
        <w:pStyle w:val="Heading1"/>
        <w:numPr>
          <w:ilvl w:val="0"/>
          <w:numId w:val="37"/>
        </w:numPr>
        <w:tabs>
          <w:tab w:val="left" w:pos="861"/>
        </w:tabs>
        <w:spacing w:after="120"/>
      </w:pPr>
      <w:r w:rsidRPr="00512F4A">
        <w:t>Training and</w:t>
      </w:r>
      <w:r w:rsidRPr="006B4B50">
        <w:t xml:space="preserve"> </w:t>
      </w:r>
      <w:r w:rsidRPr="00512F4A">
        <w:t>Education</w:t>
      </w:r>
    </w:p>
    <w:p w14:paraId="3BDD54C3" w14:textId="77777777" w:rsidR="001A7F6A" w:rsidRDefault="00385BBC" w:rsidP="00DA1AC0">
      <w:pPr>
        <w:tabs>
          <w:tab w:val="left" w:pos="90"/>
        </w:tabs>
        <w:ind w:left="907" w:right="72"/>
        <w:rPr>
          <w:rFonts w:ascii="Arial" w:hAnsi="Arial" w:cs="Arial"/>
          <w:sz w:val="24"/>
          <w:szCs w:val="24"/>
        </w:rPr>
      </w:pPr>
      <w:r w:rsidRPr="0088687E">
        <w:rPr>
          <w:rFonts w:ascii="Arial" w:hAnsi="Arial" w:cs="Arial"/>
          <w:sz w:val="24"/>
          <w:szCs w:val="24"/>
        </w:rPr>
        <w:t xml:space="preserve">All </w:t>
      </w:r>
      <w:r w:rsidR="00801656">
        <w:rPr>
          <w:rFonts w:ascii="Arial" w:hAnsi="Arial" w:cs="Arial"/>
          <w:sz w:val="24"/>
          <w:szCs w:val="24"/>
        </w:rPr>
        <w:t>A</w:t>
      </w:r>
      <w:r w:rsidR="000838CC">
        <w:rPr>
          <w:rFonts w:ascii="Arial" w:hAnsi="Arial" w:cs="Arial"/>
          <w:sz w:val="24"/>
          <w:szCs w:val="24"/>
        </w:rPr>
        <w:t xml:space="preserve">ffected </w:t>
      </w:r>
      <w:r w:rsidR="00801656">
        <w:rPr>
          <w:rFonts w:ascii="Arial" w:hAnsi="Arial" w:cs="Arial"/>
          <w:sz w:val="24"/>
          <w:szCs w:val="24"/>
        </w:rPr>
        <w:t>I</w:t>
      </w:r>
      <w:r w:rsidR="000838CC">
        <w:rPr>
          <w:rFonts w:ascii="Arial" w:hAnsi="Arial" w:cs="Arial"/>
          <w:sz w:val="24"/>
          <w:szCs w:val="24"/>
        </w:rPr>
        <w:t>ndividuals</w:t>
      </w:r>
      <w:r w:rsidRPr="0088687E">
        <w:rPr>
          <w:rFonts w:ascii="Arial" w:hAnsi="Arial" w:cs="Arial"/>
          <w:sz w:val="24"/>
          <w:szCs w:val="24"/>
        </w:rPr>
        <w:t xml:space="preserve"> must be trained to ensure that </w:t>
      </w:r>
      <w:r w:rsidR="000838CC">
        <w:rPr>
          <w:rFonts w:ascii="Arial" w:hAnsi="Arial" w:cs="Arial"/>
          <w:sz w:val="24"/>
          <w:szCs w:val="24"/>
        </w:rPr>
        <w:t xml:space="preserve">they </w:t>
      </w:r>
      <w:r w:rsidR="004165C5" w:rsidRPr="0088687E">
        <w:rPr>
          <w:rFonts w:ascii="Arial" w:hAnsi="Arial" w:cs="Arial"/>
          <w:sz w:val="24"/>
          <w:szCs w:val="24"/>
        </w:rPr>
        <w:t>are</w:t>
      </w:r>
      <w:r w:rsidRPr="0088687E">
        <w:rPr>
          <w:rFonts w:ascii="Arial" w:hAnsi="Arial" w:cs="Arial"/>
          <w:sz w:val="24"/>
          <w:szCs w:val="24"/>
        </w:rPr>
        <w:t xml:space="preserve"> aware of the expectations</w:t>
      </w:r>
      <w:r w:rsidR="00AA312E" w:rsidRPr="0088687E">
        <w:rPr>
          <w:rFonts w:ascii="Arial" w:hAnsi="Arial" w:cs="Arial"/>
          <w:sz w:val="24"/>
          <w:szCs w:val="24"/>
        </w:rPr>
        <w:t xml:space="preserve"> </w:t>
      </w:r>
      <w:r w:rsidR="00AA312E" w:rsidRPr="0088687E">
        <w:rPr>
          <w:rFonts w:ascii="Arial" w:hAnsi="Arial" w:cs="Arial"/>
          <w:sz w:val="24"/>
          <w:szCs w:val="24"/>
        </w:rPr>
        <w:lastRenderedPageBreak/>
        <w:t>and</w:t>
      </w:r>
      <w:r w:rsidR="00AF0A07" w:rsidRPr="0088687E">
        <w:rPr>
          <w:rFonts w:ascii="Arial" w:hAnsi="Arial" w:cs="Arial"/>
          <w:sz w:val="24"/>
          <w:szCs w:val="24"/>
        </w:rPr>
        <w:t xml:space="preserve"> </w:t>
      </w:r>
      <w:r w:rsidR="005E5E2F" w:rsidRPr="0088687E">
        <w:rPr>
          <w:rFonts w:ascii="Arial" w:hAnsi="Arial" w:cs="Arial"/>
          <w:sz w:val="24"/>
          <w:szCs w:val="24"/>
        </w:rPr>
        <w:t>standards</w:t>
      </w:r>
      <w:r w:rsidR="005E5E2F">
        <w:rPr>
          <w:rFonts w:ascii="Arial" w:hAnsi="Arial" w:cs="Arial"/>
          <w:sz w:val="24"/>
          <w:szCs w:val="24"/>
        </w:rPr>
        <w:t xml:space="preserve"> of</w:t>
      </w:r>
      <w:r w:rsidR="00C03E34">
        <w:rPr>
          <w:rFonts w:ascii="Arial" w:hAnsi="Arial" w:cs="Arial"/>
          <w:sz w:val="24"/>
          <w:szCs w:val="24"/>
        </w:rPr>
        <w:t xml:space="preserve"> the Medicaid Compliance program pursuant to</w:t>
      </w:r>
      <w:r w:rsidR="00AF0A07" w:rsidRPr="0088687E">
        <w:rPr>
          <w:rFonts w:ascii="Arial" w:hAnsi="Arial" w:cs="Arial"/>
          <w:sz w:val="24"/>
          <w:szCs w:val="24"/>
        </w:rPr>
        <w:t>. Training</w:t>
      </w:r>
      <w:r w:rsidRPr="0088687E">
        <w:rPr>
          <w:rFonts w:ascii="Arial" w:hAnsi="Arial" w:cs="Arial"/>
          <w:sz w:val="24"/>
          <w:szCs w:val="24"/>
        </w:rPr>
        <w:t xml:space="preserve"> needs to effectively communicate the requirements of</w:t>
      </w:r>
      <w:r w:rsidR="00AA312E" w:rsidRPr="0088687E">
        <w:rPr>
          <w:rFonts w:ascii="Arial" w:hAnsi="Arial" w:cs="Arial"/>
          <w:sz w:val="24"/>
          <w:szCs w:val="24"/>
        </w:rPr>
        <w:t xml:space="preserve"> th</w:t>
      </w:r>
      <w:r w:rsidRPr="0088687E">
        <w:rPr>
          <w:rFonts w:ascii="Arial" w:hAnsi="Arial" w:cs="Arial"/>
          <w:sz w:val="24"/>
          <w:szCs w:val="24"/>
        </w:rPr>
        <w:t xml:space="preserve">e compliance program and the company's </w:t>
      </w:r>
    </w:p>
    <w:p w14:paraId="4CE077A2" w14:textId="77777777" w:rsidR="001A7F6A" w:rsidRDefault="001A7F6A" w:rsidP="00DA1AC0">
      <w:pPr>
        <w:tabs>
          <w:tab w:val="left" w:pos="90"/>
        </w:tabs>
        <w:ind w:left="907" w:right="72"/>
        <w:rPr>
          <w:rFonts w:ascii="Arial" w:hAnsi="Arial" w:cs="Arial"/>
          <w:sz w:val="24"/>
          <w:szCs w:val="24"/>
        </w:rPr>
      </w:pPr>
    </w:p>
    <w:p w14:paraId="6A6DE328" w14:textId="35099D33" w:rsidR="005E5E2F" w:rsidRDefault="00297450" w:rsidP="00DA1AC0">
      <w:pPr>
        <w:tabs>
          <w:tab w:val="left" w:pos="90"/>
        </w:tabs>
        <w:ind w:left="907" w:right="72"/>
        <w:rPr>
          <w:rFonts w:ascii="Arial" w:hAnsi="Arial" w:cs="Arial"/>
          <w:sz w:val="24"/>
          <w:szCs w:val="24"/>
        </w:rPr>
      </w:pPr>
      <w:r>
        <w:rPr>
          <w:rFonts w:ascii="Arial" w:hAnsi="Arial" w:cs="Arial"/>
          <w:sz w:val="24"/>
          <w:szCs w:val="24"/>
        </w:rPr>
        <w:t>Standards</w:t>
      </w:r>
      <w:r w:rsidR="00385BBC" w:rsidRPr="0088687E">
        <w:rPr>
          <w:rFonts w:ascii="Arial" w:hAnsi="Arial" w:cs="Arial"/>
          <w:sz w:val="24"/>
          <w:szCs w:val="24"/>
        </w:rPr>
        <w:t xml:space="preserve"> of </w:t>
      </w:r>
      <w:r>
        <w:rPr>
          <w:rFonts w:ascii="Arial" w:hAnsi="Arial" w:cs="Arial"/>
          <w:sz w:val="24"/>
          <w:szCs w:val="24"/>
        </w:rPr>
        <w:t>C</w:t>
      </w:r>
      <w:r w:rsidR="00385BBC" w:rsidRPr="0088687E">
        <w:rPr>
          <w:rFonts w:ascii="Arial" w:hAnsi="Arial" w:cs="Arial"/>
          <w:sz w:val="24"/>
          <w:szCs w:val="24"/>
        </w:rPr>
        <w:t>onduct. Annual trainings</w:t>
      </w:r>
      <w:r w:rsidR="00C06227" w:rsidRPr="0088687E">
        <w:rPr>
          <w:rFonts w:ascii="Arial" w:hAnsi="Arial" w:cs="Arial"/>
          <w:sz w:val="24"/>
          <w:szCs w:val="24"/>
        </w:rPr>
        <w:t xml:space="preserve"> </w:t>
      </w:r>
      <w:r w:rsidR="00385BBC" w:rsidRPr="0088687E">
        <w:rPr>
          <w:rFonts w:ascii="Arial" w:hAnsi="Arial" w:cs="Arial"/>
          <w:sz w:val="24"/>
          <w:szCs w:val="24"/>
        </w:rPr>
        <w:t xml:space="preserve">should be established to update employees on </w:t>
      </w:r>
    </w:p>
    <w:p w14:paraId="3903F8F5" w14:textId="0F4B6828" w:rsidR="003202FF" w:rsidRDefault="00DA1AC0" w:rsidP="0088687E">
      <w:pPr>
        <w:tabs>
          <w:tab w:val="left" w:pos="90"/>
        </w:tabs>
        <w:spacing w:after="120"/>
        <w:ind w:left="900" w:right="72"/>
        <w:rPr>
          <w:rFonts w:ascii="Arial" w:hAnsi="Arial" w:cs="Arial"/>
          <w:sz w:val="24"/>
          <w:szCs w:val="24"/>
        </w:rPr>
      </w:pPr>
      <w:r>
        <w:rPr>
          <w:rFonts w:ascii="Arial" w:hAnsi="Arial" w:cs="Arial"/>
          <w:sz w:val="24"/>
          <w:szCs w:val="24"/>
        </w:rPr>
        <w:t>p</w:t>
      </w:r>
      <w:r w:rsidR="00385BBC" w:rsidRPr="0088687E">
        <w:rPr>
          <w:rFonts w:ascii="Arial" w:hAnsi="Arial" w:cs="Arial"/>
          <w:sz w:val="24"/>
          <w:szCs w:val="24"/>
        </w:rPr>
        <w:t>rogram changes and new developments.</w:t>
      </w:r>
    </w:p>
    <w:p w14:paraId="6F796312" w14:textId="4D6DA089" w:rsidR="00101BBA" w:rsidRDefault="004B29E4" w:rsidP="00101BBA">
      <w:pPr>
        <w:tabs>
          <w:tab w:val="left" w:pos="90"/>
        </w:tabs>
        <w:ind w:left="907" w:right="72"/>
        <w:rPr>
          <w:rFonts w:ascii="Arial" w:hAnsi="Arial" w:cs="Arial"/>
          <w:sz w:val="24"/>
          <w:szCs w:val="24"/>
        </w:rPr>
      </w:pPr>
      <w:r>
        <w:rPr>
          <w:rFonts w:ascii="Arial" w:hAnsi="Arial" w:cs="Arial"/>
          <w:sz w:val="24"/>
          <w:szCs w:val="24"/>
        </w:rPr>
        <w:t>Compliance program training must be documented</w:t>
      </w:r>
      <w:r w:rsidR="00770217">
        <w:rPr>
          <w:rFonts w:ascii="Arial" w:hAnsi="Arial" w:cs="Arial"/>
          <w:sz w:val="24"/>
          <w:szCs w:val="24"/>
        </w:rPr>
        <w:t xml:space="preserve"> and updated</w:t>
      </w:r>
      <w:r w:rsidR="00101BBA">
        <w:rPr>
          <w:rFonts w:ascii="Arial" w:hAnsi="Arial" w:cs="Arial"/>
          <w:sz w:val="24"/>
          <w:szCs w:val="24"/>
        </w:rPr>
        <w:t xml:space="preserve"> as needed</w:t>
      </w:r>
      <w:r>
        <w:rPr>
          <w:rFonts w:ascii="Arial" w:hAnsi="Arial" w:cs="Arial"/>
          <w:sz w:val="24"/>
          <w:szCs w:val="24"/>
        </w:rPr>
        <w:t xml:space="preserve"> in a</w:t>
      </w:r>
      <w:r w:rsidR="00770217">
        <w:rPr>
          <w:rFonts w:ascii="Arial" w:hAnsi="Arial" w:cs="Arial"/>
          <w:sz w:val="24"/>
          <w:szCs w:val="24"/>
        </w:rPr>
        <w:t xml:space="preserve">n annual </w:t>
      </w:r>
    </w:p>
    <w:p w14:paraId="6CDF7A89" w14:textId="1EDAA313" w:rsidR="001E7278" w:rsidRDefault="00770217" w:rsidP="00D3289E">
      <w:pPr>
        <w:tabs>
          <w:tab w:val="left" w:pos="90"/>
        </w:tabs>
        <w:spacing w:after="120"/>
        <w:ind w:left="907" w:right="72"/>
        <w:rPr>
          <w:rFonts w:ascii="Arial" w:hAnsi="Arial" w:cs="Arial"/>
          <w:sz w:val="24"/>
          <w:szCs w:val="24"/>
        </w:rPr>
      </w:pPr>
      <w:r>
        <w:rPr>
          <w:rFonts w:ascii="Arial" w:hAnsi="Arial" w:cs="Arial"/>
          <w:sz w:val="24"/>
          <w:szCs w:val="24"/>
        </w:rPr>
        <w:t>training plan that outlines</w:t>
      </w:r>
      <w:r w:rsidR="00101BBA">
        <w:rPr>
          <w:rFonts w:ascii="Arial" w:hAnsi="Arial" w:cs="Arial"/>
          <w:sz w:val="24"/>
          <w:szCs w:val="24"/>
        </w:rPr>
        <w:t>:</w:t>
      </w:r>
    </w:p>
    <w:p w14:paraId="6DF33928" w14:textId="74F671F3" w:rsidR="00CE69E7" w:rsidRDefault="00CE69E7" w:rsidP="00CE69E7">
      <w:pPr>
        <w:pStyle w:val="ListParagraph"/>
        <w:numPr>
          <w:ilvl w:val="0"/>
          <w:numId w:val="41"/>
        </w:numPr>
        <w:tabs>
          <w:tab w:val="left" w:pos="90"/>
        </w:tabs>
        <w:ind w:right="72"/>
        <w:rPr>
          <w:rFonts w:ascii="Arial" w:hAnsi="Arial" w:cs="Arial"/>
          <w:sz w:val="24"/>
          <w:szCs w:val="24"/>
        </w:rPr>
      </w:pPr>
      <w:r>
        <w:rPr>
          <w:rFonts w:ascii="Arial" w:hAnsi="Arial" w:cs="Arial"/>
          <w:sz w:val="24"/>
          <w:szCs w:val="24"/>
        </w:rPr>
        <w:t>Required subjects and topics</w:t>
      </w:r>
      <w:r w:rsidR="00B569BB">
        <w:rPr>
          <w:rFonts w:ascii="Arial" w:hAnsi="Arial" w:cs="Arial"/>
          <w:sz w:val="24"/>
          <w:szCs w:val="24"/>
        </w:rPr>
        <w:t>.</w:t>
      </w:r>
    </w:p>
    <w:p w14:paraId="2733B954" w14:textId="2D7E61E7" w:rsidR="00CE69E7" w:rsidRDefault="00CE69E7" w:rsidP="00CE69E7">
      <w:pPr>
        <w:pStyle w:val="ListParagraph"/>
        <w:numPr>
          <w:ilvl w:val="0"/>
          <w:numId w:val="41"/>
        </w:numPr>
        <w:tabs>
          <w:tab w:val="left" w:pos="90"/>
        </w:tabs>
        <w:ind w:right="72"/>
        <w:rPr>
          <w:rFonts w:ascii="Arial" w:hAnsi="Arial" w:cs="Arial"/>
          <w:sz w:val="24"/>
          <w:szCs w:val="24"/>
        </w:rPr>
      </w:pPr>
      <w:r>
        <w:rPr>
          <w:rFonts w:ascii="Arial" w:hAnsi="Arial" w:cs="Arial"/>
          <w:sz w:val="24"/>
          <w:szCs w:val="24"/>
        </w:rPr>
        <w:t>Timing and frequency of training</w:t>
      </w:r>
      <w:r w:rsidR="00B569BB">
        <w:rPr>
          <w:rFonts w:ascii="Arial" w:hAnsi="Arial" w:cs="Arial"/>
          <w:sz w:val="24"/>
          <w:szCs w:val="24"/>
        </w:rPr>
        <w:t>.</w:t>
      </w:r>
    </w:p>
    <w:p w14:paraId="630F4B05" w14:textId="6EA182CA" w:rsidR="00CE69E7" w:rsidRDefault="007A2AE9" w:rsidP="00CE69E7">
      <w:pPr>
        <w:pStyle w:val="ListParagraph"/>
        <w:numPr>
          <w:ilvl w:val="0"/>
          <w:numId w:val="41"/>
        </w:numPr>
        <w:tabs>
          <w:tab w:val="left" w:pos="90"/>
        </w:tabs>
        <w:ind w:right="72"/>
        <w:rPr>
          <w:rFonts w:ascii="Arial" w:hAnsi="Arial" w:cs="Arial"/>
          <w:sz w:val="24"/>
          <w:szCs w:val="24"/>
        </w:rPr>
      </w:pPr>
      <w:r>
        <w:rPr>
          <w:rFonts w:ascii="Arial" w:hAnsi="Arial" w:cs="Arial"/>
          <w:sz w:val="24"/>
          <w:szCs w:val="24"/>
        </w:rPr>
        <w:t xml:space="preserve">Affected </w:t>
      </w:r>
      <w:r w:rsidR="00801656">
        <w:rPr>
          <w:rFonts w:ascii="Arial" w:hAnsi="Arial" w:cs="Arial"/>
          <w:sz w:val="24"/>
          <w:szCs w:val="24"/>
        </w:rPr>
        <w:t>I</w:t>
      </w:r>
      <w:r>
        <w:rPr>
          <w:rFonts w:ascii="Arial" w:hAnsi="Arial" w:cs="Arial"/>
          <w:sz w:val="24"/>
          <w:szCs w:val="24"/>
        </w:rPr>
        <w:t>ndividuals that are required to attend</w:t>
      </w:r>
      <w:r w:rsidR="00B569BB">
        <w:rPr>
          <w:rFonts w:ascii="Arial" w:hAnsi="Arial" w:cs="Arial"/>
          <w:sz w:val="24"/>
          <w:szCs w:val="24"/>
        </w:rPr>
        <w:t>.</w:t>
      </w:r>
    </w:p>
    <w:p w14:paraId="4A397121" w14:textId="5F5E7830" w:rsidR="007A2AE9" w:rsidRDefault="007A2AE9" w:rsidP="00CE69E7">
      <w:pPr>
        <w:pStyle w:val="ListParagraph"/>
        <w:numPr>
          <w:ilvl w:val="0"/>
          <w:numId w:val="41"/>
        </w:numPr>
        <w:tabs>
          <w:tab w:val="left" w:pos="90"/>
        </w:tabs>
        <w:ind w:right="72"/>
        <w:rPr>
          <w:rFonts w:ascii="Arial" w:hAnsi="Arial" w:cs="Arial"/>
          <w:sz w:val="24"/>
          <w:szCs w:val="24"/>
        </w:rPr>
      </w:pPr>
      <w:r>
        <w:rPr>
          <w:rFonts w:ascii="Arial" w:hAnsi="Arial" w:cs="Arial"/>
          <w:sz w:val="24"/>
          <w:szCs w:val="24"/>
        </w:rPr>
        <w:t>How attendance is tracked</w:t>
      </w:r>
      <w:r w:rsidR="00B569BB">
        <w:rPr>
          <w:rFonts w:ascii="Arial" w:hAnsi="Arial" w:cs="Arial"/>
          <w:sz w:val="24"/>
          <w:szCs w:val="24"/>
        </w:rPr>
        <w:t>.</w:t>
      </w:r>
    </w:p>
    <w:p w14:paraId="040FA3A8" w14:textId="70B543C9" w:rsidR="00F337F4" w:rsidRPr="00CE69E7" w:rsidRDefault="00F337F4" w:rsidP="003B2C7D">
      <w:pPr>
        <w:pStyle w:val="ListParagraph"/>
        <w:numPr>
          <w:ilvl w:val="0"/>
          <w:numId w:val="41"/>
        </w:numPr>
        <w:tabs>
          <w:tab w:val="left" w:pos="90"/>
        </w:tabs>
        <w:spacing w:after="240"/>
        <w:ind w:right="72"/>
        <w:rPr>
          <w:rFonts w:ascii="Arial" w:hAnsi="Arial" w:cs="Arial"/>
          <w:sz w:val="24"/>
          <w:szCs w:val="24"/>
        </w:rPr>
      </w:pPr>
      <w:r>
        <w:rPr>
          <w:rFonts w:ascii="Arial" w:hAnsi="Arial" w:cs="Arial"/>
          <w:sz w:val="24"/>
          <w:szCs w:val="24"/>
        </w:rPr>
        <w:t>The effectiveness of the training</w:t>
      </w:r>
      <w:r w:rsidR="00B569BB">
        <w:rPr>
          <w:rFonts w:ascii="Arial" w:hAnsi="Arial" w:cs="Arial"/>
          <w:sz w:val="24"/>
          <w:szCs w:val="24"/>
        </w:rPr>
        <w:t>.</w:t>
      </w:r>
    </w:p>
    <w:p w14:paraId="3903F8F6" w14:textId="1EF87CB2" w:rsidR="003202FF" w:rsidRPr="00512F4A" w:rsidRDefault="00AA075C" w:rsidP="00632CB6">
      <w:pPr>
        <w:pStyle w:val="Heading1"/>
        <w:numPr>
          <w:ilvl w:val="0"/>
          <w:numId w:val="37"/>
        </w:numPr>
        <w:tabs>
          <w:tab w:val="left" w:pos="861"/>
        </w:tabs>
        <w:spacing w:after="120"/>
      </w:pPr>
      <w:r w:rsidRPr="00512F4A">
        <w:t>Lines of</w:t>
      </w:r>
      <w:r w:rsidRPr="006B4B50">
        <w:t xml:space="preserve"> </w:t>
      </w:r>
      <w:r w:rsidRPr="00512F4A">
        <w:t>Communication</w:t>
      </w:r>
    </w:p>
    <w:p w14:paraId="3903F8F7" w14:textId="4C6970B2" w:rsidR="003202FF" w:rsidRDefault="00385BBC" w:rsidP="0098642C">
      <w:pPr>
        <w:tabs>
          <w:tab w:val="left" w:pos="90"/>
        </w:tabs>
        <w:spacing w:after="240"/>
        <w:ind w:left="907" w:right="72"/>
        <w:rPr>
          <w:rFonts w:ascii="Arial" w:hAnsi="Arial" w:cs="Arial"/>
          <w:sz w:val="24"/>
          <w:szCs w:val="24"/>
        </w:rPr>
      </w:pPr>
      <w:r w:rsidRPr="22793554">
        <w:rPr>
          <w:rFonts w:ascii="Arial" w:hAnsi="Arial" w:cs="Arial"/>
          <w:sz w:val="24"/>
          <w:szCs w:val="24"/>
        </w:rPr>
        <w:t>Creating an effective compliance program includes establishing open lines o</w:t>
      </w:r>
      <w:r w:rsidR="00C06227" w:rsidRPr="22793554">
        <w:rPr>
          <w:rFonts w:ascii="Arial" w:hAnsi="Arial" w:cs="Arial"/>
          <w:sz w:val="24"/>
          <w:szCs w:val="24"/>
        </w:rPr>
        <w:t>f</w:t>
      </w:r>
      <w:r w:rsidR="00AF0A07" w:rsidRPr="22793554">
        <w:rPr>
          <w:rFonts w:ascii="Arial" w:hAnsi="Arial" w:cs="Arial"/>
          <w:sz w:val="24"/>
          <w:szCs w:val="24"/>
        </w:rPr>
        <w:t xml:space="preserve"> </w:t>
      </w:r>
      <w:r w:rsidRPr="22793554">
        <w:rPr>
          <w:rFonts w:ascii="Arial" w:hAnsi="Arial" w:cs="Arial"/>
          <w:sz w:val="24"/>
          <w:szCs w:val="24"/>
        </w:rPr>
        <w:t>communication</w:t>
      </w:r>
      <w:r w:rsidR="002F1C23" w:rsidRPr="22793554">
        <w:rPr>
          <w:rFonts w:ascii="Arial" w:hAnsi="Arial" w:cs="Arial"/>
          <w:sz w:val="24"/>
          <w:szCs w:val="24"/>
        </w:rPr>
        <w:t xml:space="preserve"> which ensure</w:t>
      </w:r>
      <w:r w:rsidR="00A557D7" w:rsidRPr="22793554">
        <w:rPr>
          <w:rFonts w:ascii="Arial" w:hAnsi="Arial" w:cs="Arial"/>
          <w:sz w:val="24"/>
          <w:szCs w:val="24"/>
        </w:rPr>
        <w:t xml:space="preserve">s </w:t>
      </w:r>
      <w:r w:rsidR="001F5553" w:rsidRPr="22793554">
        <w:rPr>
          <w:rFonts w:ascii="Arial" w:hAnsi="Arial" w:cs="Arial"/>
          <w:sz w:val="24"/>
          <w:szCs w:val="24"/>
        </w:rPr>
        <w:t>confidentiality</w:t>
      </w:r>
      <w:r w:rsidR="00A557D7" w:rsidRPr="22793554">
        <w:rPr>
          <w:rFonts w:ascii="Arial" w:hAnsi="Arial" w:cs="Arial"/>
          <w:sz w:val="24"/>
          <w:szCs w:val="24"/>
        </w:rPr>
        <w:t xml:space="preserve"> for all </w:t>
      </w:r>
      <w:r w:rsidR="00801656" w:rsidRPr="22793554">
        <w:rPr>
          <w:rFonts w:ascii="Arial" w:hAnsi="Arial" w:cs="Arial"/>
          <w:sz w:val="24"/>
          <w:szCs w:val="24"/>
        </w:rPr>
        <w:t>A</w:t>
      </w:r>
      <w:r w:rsidR="00A557D7" w:rsidRPr="22793554">
        <w:rPr>
          <w:rFonts w:ascii="Arial" w:hAnsi="Arial" w:cs="Arial"/>
          <w:sz w:val="24"/>
          <w:szCs w:val="24"/>
        </w:rPr>
        <w:t xml:space="preserve">ffected </w:t>
      </w:r>
      <w:r w:rsidR="00801656" w:rsidRPr="22793554">
        <w:rPr>
          <w:rFonts w:ascii="Arial" w:hAnsi="Arial" w:cs="Arial"/>
          <w:sz w:val="24"/>
          <w:szCs w:val="24"/>
        </w:rPr>
        <w:t>I</w:t>
      </w:r>
      <w:r w:rsidR="00A557D7" w:rsidRPr="22793554">
        <w:rPr>
          <w:rFonts w:ascii="Arial" w:hAnsi="Arial" w:cs="Arial"/>
          <w:sz w:val="24"/>
          <w:szCs w:val="24"/>
        </w:rPr>
        <w:t>ndividuals</w:t>
      </w:r>
      <w:r w:rsidR="00E81E3B" w:rsidRPr="22793554">
        <w:rPr>
          <w:rFonts w:ascii="Arial" w:hAnsi="Arial" w:cs="Arial"/>
          <w:sz w:val="24"/>
          <w:szCs w:val="24"/>
        </w:rPr>
        <w:t xml:space="preserve"> enabling the reporting of any suspected instances of fraud, waste, or abuse</w:t>
      </w:r>
      <w:r w:rsidR="00ED1DED" w:rsidRPr="22793554">
        <w:rPr>
          <w:rFonts w:ascii="Arial" w:hAnsi="Arial" w:cs="Arial"/>
          <w:sz w:val="24"/>
          <w:szCs w:val="24"/>
        </w:rPr>
        <w:t xml:space="preserve">. </w:t>
      </w:r>
      <w:r w:rsidR="001F5553" w:rsidRPr="22793554">
        <w:rPr>
          <w:rFonts w:ascii="Arial" w:hAnsi="Arial" w:cs="Arial"/>
          <w:sz w:val="24"/>
          <w:szCs w:val="24"/>
        </w:rPr>
        <w:t xml:space="preserve">These lines of communication include </w:t>
      </w:r>
      <w:r w:rsidR="007301F7" w:rsidRPr="22793554">
        <w:rPr>
          <w:rFonts w:ascii="Arial" w:hAnsi="Arial" w:cs="Arial"/>
          <w:sz w:val="24"/>
          <w:szCs w:val="24"/>
        </w:rPr>
        <w:t xml:space="preserve">the </w:t>
      </w:r>
      <w:r w:rsidR="55DF696F" w:rsidRPr="22793554">
        <w:rPr>
          <w:rFonts w:ascii="Arial" w:hAnsi="Arial" w:cs="Arial"/>
          <w:sz w:val="24"/>
          <w:szCs w:val="24"/>
        </w:rPr>
        <w:t>A</w:t>
      </w:r>
      <w:r w:rsidR="007301F7" w:rsidRPr="22793554">
        <w:rPr>
          <w:rFonts w:ascii="Arial" w:hAnsi="Arial" w:cs="Arial"/>
          <w:sz w:val="24"/>
          <w:szCs w:val="24"/>
        </w:rPr>
        <w:t xml:space="preserve">rbor Medicaid Compliance </w:t>
      </w:r>
      <w:r w:rsidR="21FEEACC" w:rsidRPr="22793554">
        <w:rPr>
          <w:rFonts w:ascii="Arial" w:hAnsi="Arial" w:cs="Arial"/>
          <w:sz w:val="24"/>
          <w:szCs w:val="24"/>
        </w:rPr>
        <w:t>Hotline</w:t>
      </w:r>
      <w:r w:rsidR="00A73957" w:rsidRPr="22793554">
        <w:rPr>
          <w:rFonts w:ascii="Arial" w:hAnsi="Arial" w:cs="Arial"/>
          <w:sz w:val="24"/>
          <w:szCs w:val="24"/>
        </w:rPr>
        <w:t xml:space="preserve"> phone line and the </w:t>
      </w:r>
      <w:r w:rsidR="00EB2A69" w:rsidRPr="22793554">
        <w:rPr>
          <w:rFonts w:ascii="Arial" w:hAnsi="Arial" w:cs="Arial"/>
          <w:sz w:val="24"/>
          <w:szCs w:val="24"/>
        </w:rPr>
        <w:t>o</w:t>
      </w:r>
      <w:r w:rsidR="00A73957" w:rsidRPr="22793554">
        <w:rPr>
          <w:rFonts w:ascii="Arial" w:hAnsi="Arial" w:cs="Arial"/>
          <w:sz w:val="24"/>
          <w:szCs w:val="24"/>
        </w:rPr>
        <w:t xml:space="preserve">nline </w:t>
      </w:r>
      <w:r w:rsidR="00EB2A69" w:rsidRPr="22793554">
        <w:rPr>
          <w:rFonts w:ascii="Arial" w:hAnsi="Arial" w:cs="Arial"/>
          <w:sz w:val="24"/>
          <w:szCs w:val="24"/>
        </w:rPr>
        <w:t>a</w:t>
      </w:r>
      <w:r w:rsidR="00A73957" w:rsidRPr="22793554">
        <w:rPr>
          <w:rFonts w:ascii="Arial" w:hAnsi="Arial" w:cs="Arial"/>
          <w:sz w:val="24"/>
          <w:szCs w:val="24"/>
        </w:rPr>
        <w:t xml:space="preserve">nonymous </w:t>
      </w:r>
      <w:r w:rsidR="00EB2A69" w:rsidRPr="22793554">
        <w:rPr>
          <w:rFonts w:ascii="Arial" w:hAnsi="Arial" w:cs="Arial"/>
          <w:sz w:val="24"/>
          <w:szCs w:val="24"/>
        </w:rPr>
        <w:t>r</w:t>
      </w:r>
      <w:r w:rsidR="00A73957" w:rsidRPr="22793554">
        <w:rPr>
          <w:rFonts w:ascii="Arial" w:hAnsi="Arial" w:cs="Arial"/>
          <w:sz w:val="24"/>
          <w:szCs w:val="24"/>
        </w:rPr>
        <w:t xml:space="preserve">eporting </w:t>
      </w:r>
      <w:r w:rsidR="00EB2A69" w:rsidRPr="22793554">
        <w:rPr>
          <w:rFonts w:ascii="Arial" w:hAnsi="Arial" w:cs="Arial"/>
          <w:sz w:val="24"/>
          <w:szCs w:val="24"/>
        </w:rPr>
        <w:t>f</w:t>
      </w:r>
      <w:r w:rsidR="00A73957" w:rsidRPr="22793554">
        <w:rPr>
          <w:rFonts w:ascii="Arial" w:hAnsi="Arial" w:cs="Arial"/>
          <w:sz w:val="24"/>
          <w:szCs w:val="24"/>
        </w:rPr>
        <w:t xml:space="preserve">orm, both of which </w:t>
      </w:r>
      <w:r w:rsidR="000F4517" w:rsidRPr="22793554">
        <w:rPr>
          <w:rFonts w:ascii="Arial" w:hAnsi="Arial" w:cs="Arial"/>
          <w:sz w:val="24"/>
          <w:szCs w:val="24"/>
        </w:rPr>
        <w:t xml:space="preserve">can be </w:t>
      </w:r>
      <w:r w:rsidR="00A73957" w:rsidRPr="22793554">
        <w:rPr>
          <w:rFonts w:ascii="Arial" w:hAnsi="Arial" w:cs="Arial"/>
          <w:sz w:val="24"/>
          <w:szCs w:val="24"/>
        </w:rPr>
        <w:t xml:space="preserve">found </w:t>
      </w:r>
      <w:r w:rsidR="00982E8D" w:rsidRPr="22793554">
        <w:rPr>
          <w:rFonts w:ascii="Arial" w:hAnsi="Arial" w:cs="Arial"/>
          <w:sz w:val="24"/>
          <w:szCs w:val="24"/>
        </w:rPr>
        <w:t>on the agency website</w:t>
      </w:r>
      <w:r w:rsidR="005A3612" w:rsidRPr="22793554">
        <w:rPr>
          <w:rFonts w:ascii="Arial" w:hAnsi="Arial" w:cs="Arial"/>
          <w:sz w:val="24"/>
          <w:szCs w:val="24"/>
        </w:rPr>
        <w:t>.</w:t>
      </w:r>
      <w:r w:rsidR="00EB2A69" w:rsidRPr="22793554">
        <w:rPr>
          <w:rFonts w:ascii="Arial" w:hAnsi="Arial" w:cs="Arial"/>
          <w:sz w:val="24"/>
          <w:szCs w:val="24"/>
        </w:rPr>
        <w:t xml:space="preserve"> Both </w:t>
      </w:r>
      <w:r w:rsidR="00B115AF" w:rsidRPr="22793554">
        <w:rPr>
          <w:rFonts w:ascii="Arial" w:hAnsi="Arial" w:cs="Arial"/>
          <w:sz w:val="24"/>
          <w:szCs w:val="24"/>
        </w:rPr>
        <w:t>lines o</w:t>
      </w:r>
      <w:r w:rsidR="00F25E52" w:rsidRPr="22793554">
        <w:rPr>
          <w:rFonts w:ascii="Arial" w:hAnsi="Arial" w:cs="Arial"/>
          <w:sz w:val="24"/>
          <w:szCs w:val="24"/>
        </w:rPr>
        <w:t xml:space="preserve">f communication are tested on a quarterly basis to ensure that </w:t>
      </w:r>
      <w:r w:rsidR="0098642C" w:rsidRPr="22793554">
        <w:rPr>
          <w:rFonts w:ascii="Arial" w:hAnsi="Arial" w:cs="Arial"/>
          <w:sz w:val="24"/>
          <w:szCs w:val="24"/>
        </w:rPr>
        <w:t>any complaints or concerns are being captured.</w:t>
      </w:r>
    </w:p>
    <w:p w14:paraId="3903F8F8" w14:textId="430446D2" w:rsidR="003202FF" w:rsidRPr="00512F4A" w:rsidRDefault="00AA075C" w:rsidP="00632CB6">
      <w:pPr>
        <w:pStyle w:val="Heading1"/>
        <w:numPr>
          <w:ilvl w:val="0"/>
          <w:numId w:val="37"/>
        </w:numPr>
        <w:tabs>
          <w:tab w:val="left" w:pos="861"/>
        </w:tabs>
        <w:spacing w:after="120"/>
      </w:pPr>
      <w:r w:rsidRPr="00512F4A">
        <w:t>Disciplinary</w:t>
      </w:r>
      <w:r w:rsidRPr="006B4B50">
        <w:t xml:space="preserve"> </w:t>
      </w:r>
      <w:r w:rsidRPr="00512F4A">
        <w:t>Standards</w:t>
      </w:r>
    </w:p>
    <w:p w14:paraId="41B59D4A" w14:textId="0C488DEC" w:rsidR="00AA312E" w:rsidRDefault="00385BBC" w:rsidP="00664288">
      <w:pPr>
        <w:tabs>
          <w:tab w:val="left" w:pos="90"/>
        </w:tabs>
        <w:spacing w:after="120"/>
        <w:ind w:left="907" w:right="72"/>
        <w:rPr>
          <w:rFonts w:ascii="Arial" w:hAnsi="Arial" w:cs="Arial"/>
          <w:sz w:val="24"/>
          <w:szCs w:val="24"/>
        </w:rPr>
      </w:pPr>
      <w:r w:rsidRPr="000D0292">
        <w:rPr>
          <w:rFonts w:ascii="Arial" w:hAnsi="Arial" w:cs="Arial"/>
          <w:sz w:val="24"/>
          <w:szCs w:val="24"/>
        </w:rPr>
        <w:t xml:space="preserve">Disciplinary policies </w:t>
      </w:r>
      <w:r w:rsidR="0039255B">
        <w:rPr>
          <w:rFonts w:ascii="Arial" w:hAnsi="Arial" w:cs="Arial"/>
          <w:sz w:val="24"/>
          <w:szCs w:val="24"/>
        </w:rPr>
        <w:t xml:space="preserve">that encourage </w:t>
      </w:r>
      <w:r w:rsidR="002E32E5">
        <w:rPr>
          <w:rFonts w:ascii="Arial" w:hAnsi="Arial" w:cs="Arial"/>
          <w:sz w:val="24"/>
          <w:szCs w:val="24"/>
        </w:rPr>
        <w:t xml:space="preserve">good-faith participation in the compliance program for all Affected </w:t>
      </w:r>
      <w:r w:rsidR="009E6334">
        <w:rPr>
          <w:rFonts w:ascii="Arial" w:hAnsi="Arial" w:cs="Arial"/>
          <w:sz w:val="24"/>
          <w:szCs w:val="24"/>
        </w:rPr>
        <w:t xml:space="preserve">Individuals are documented in written </w:t>
      </w:r>
      <w:r w:rsidR="00F8245D">
        <w:rPr>
          <w:rFonts w:ascii="Arial" w:hAnsi="Arial" w:cs="Arial"/>
          <w:sz w:val="24"/>
          <w:szCs w:val="24"/>
        </w:rPr>
        <w:t>policies and include:</w:t>
      </w:r>
    </w:p>
    <w:p w14:paraId="44C609DF" w14:textId="77777777" w:rsidR="00782E0E" w:rsidRDefault="00782E0E" w:rsidP="00782E0E">
      <w:pPr>
        <w:pStyle w:val="ListParagraph"/>
        <w:numPr>
          <w:ilvl w:val="0"/>
          <w:numId w:val="43"/>
        </w:numPr>
        <w:tabs>
          <w:tab w:val="left" w:pos="90"/>
        </w:tabs>
        <w:ind w:right="72"/>
        <w:rPr>
          <w:rFonts w:ascii="Arial" w:hAnsi="Arial" w:cs="Arial"/>
          <w:sz w:val="24"/>
          <w:szCs w:val="24"/>
        </w:rPr>
      </w:pPr>
      <w:r w:rsidRPr="00782E0E">
        <w:rPr>
          <w:rFonts w:ascii="Arial" w:hAnsi="Arial" w:cs="Arial"/>
          <w:sz w:val="24"/>
          <w:szCs w:val="24"/>
        </w:rPr>
        <w:t xml:space="preserve">Expectations for reporting compliance issues. </w:t>
      </w:r>
    </w:p>
    <w:p w14:paraId="6A96D4A1" w14:textId="57136AA8" w:rsidR="00782E0E" w:rsidRDefault="00782E0E" w:rsidP="00782E0E">
      <w:pPr>
        <w:pStyle w:val="ListParagraph"/>
        <w:numPr>
          <w:ilvl w:val="0"/>
          <w:numId w:val="43"/>
        </w:numPr>
        <w:tabs>
          <w:tab w:val="left" w:pos="90"/>
        </w:tabs>
        <w:ind w:right="72"/>
        <w:rPr>
          <w:rFonts w:ascii="Arial" w:hAnsi="Arial" w:cs="Arial"/>
          <w:sz w:val="24"/>
          <w:szCs w:val="24"/>
        </w:rPr>
      </w:pPr>
      <w:r w:rsidRPr="00782E0E">
        <w:rPr>
          <w:rFonts w:ascii="Arial" w:hAnsi="Arial" w:cs="Arial"/>
          <w:sz w:val="24"/>
          <w:szCs w:val="24"/>
        </w:rPr>
        <w:t>Expectations for assisting in the investigation and resolution of compliance issues</w:t>
      </w:r>
      <w:r w:rsidR="005415A0" w:rsidRPr="00782E0E">
        <w:rPr>
          <w:rFonts w:ascii="Arial" w:hAnsi="Arial" w:cs="Arial"/>
          <w:sz w:val="24"/>
          <w:szCs w:val="24"/>
        </w:rPr>
        <w:t xml:space="preserve">. </w:t>
      </w:r>
    </w:p>
    <w:p w14:paraId="30D311CB" w14:textId="69D24EA2" w:rsidR="00782E0E" w:rsidRDefault="00782E0E" w:rsidP="00782E0E">
      <w:pPr>
        <w:pStyle w:val="ListParagraph"/>
        <w:numPr>
          <w:ilvl w:val="0"/>
          <w:numId w:val="43"/>
        </w:numPr>
        <w:tabs>
          <w:tab w:val="left" w:pos="90"/>
        </w:tabs>
        <w:ind w:right="72"/>
        <w:rPr>
          <w:rFonts w:ascii="Arial" w:hAnsi="Arial" w:cs="Arial"/>
          <w:sz w:val="24"/>
          <w:szCs w:val="24"/>
        </w:rPr>
      </w:pPr>
      <w:r w:rsidRPr="00782E0E">
        <w:rPr>
          <w:rFonts w:ascii="Arial" w:hAnsi="Arial" w:cs="Arial"/>
          <w:sz w:val="24"/>
          <w:szCs w:val="24"/>
        </w:rPr>
        <w:t xml:space="preserve">Sanctions for failing to report suspected problems. </w:t>
      </w:r>
    </w:p>
    <w:p w14:paraId="3D5921EF" w14:textId="441F7C29" w:rsidR="00782E0E" w:rsidRDefault="00782E0E" w:rsidP="00782E0E">
      <w:pPr>
        <w:pStyle w:val="ListParagraph"/>
        <w:numPr>
          <w:ilvl w:val="0"/>
          <w:numId w:val="43"/>
        </w:numPr>
        <w:tabs>
          <w:tab w:val="left" w:pos="90"/>
        </w:tabs>
        <w:ind w:right="72"/>
        <w:rPr>
          <w:rFonts w:ascii="Arial" w:hAnsi="Arial" w:cs="Arial"/>
          <w:sz w:val="24"/>
          <w:szCs w:val="24"/>
        </w:rPr>
      </w:pPr>
      <w:r w:rsidRPr="00782E0E">
        <w:rPr>
          <w:rFonts w:ascii="Arial" w:hAnsi="Arial" w:cs="Arial"/>
          <w:sz w:val="24"/>
          <w:szCs w:val="24"/>
        </w:rPr>
        <w:t xml:space="preserve">Sanctions for participating in non-compliant behavior. </w:t>
      </w:r>
    </w:p>
    <w:p w14:paraId="06020BAF" w14:textId="1F779E99" w:rsidR="00782E0E" w:rsidRPr="00782E0E" w:rsidRDefault="00782E0E" w:rsidP="00560C7D">
      <w:pPr>
        <w:pStyle w:val="ListParagraph"/>
        <w:numPr>
          <w:ilvl w:val="0"/>
          <w:numId w:val="43"/>
        </w:numPr>
        <w:tabs>
          <w:tab w:val="left" w:pos="90"/>
        </w:tabs>
        <w:spacing w:after="240"/>
        <w:ind w:right="72"/>
        <w:rPr>
          <w:rFonts w:ascii="Arial" w:hAnsi="Arial" w:cs="Arial"/>
          <w:sz w:val="24"/>
          <w:szCs w:val="24"/>
        </w:rPr>
      </w:pPr>
      <w:r w:rsidRPr="00782E0E">
        <w:rPr>
          <w:rFonts w:ascii="Arial" w:hAnsi="Arial" w:cs="Arial"/>
          <w:sz w:val="24"/>
          <w:szCs w:val="24"/>
        </w:rPr>
        <w:t>Sanctions for encouraging, directing, facilitating, or permitting non-compliance behavior.</w:t>
      </w:r>
    </w:p>
    <w:p w14:paraId="40B18EA5" w14:textId="5334C402" w:rsidR="00AA312E" w:rsidRDefault="00AA075C" w:rsidP="00221617">
      <w:pPr>
        <w:pStyle w:val="Heading1"/>
        <w:numPr>
          <w:ilvl w:val="0"/>
          <w:numId w:val="37"/>
        </w:numPr>
        <w:tabs>
          <w:tab w:val="left" w:pos="861"/>
        </w:tabs>
        <w:spacing w:after="120"/>
      </w:pPr>
      <w:r w:rsidRPr="00512F4A">
        <w:t>Auditing and</w:t>
      </w:r>
      <w:r w:rsidRPr="00AF6634">
        <w:t xml:space="preserve"> </w:t>
      </w:r>
      <w:r w:rsidRPr="00512F4A">
        <w:t>Monitoring</w:t>
      </w:r>
    </w:p>
    <w:p w14:paraId="6A7774AD" w14:textId="0EFCDECA" w:rsidR="00074BF0" w:rsidRDefault="00B5761A" w:rsidP="00E813EB">
      <w:pPr>
        <w:pStyle w:val="Heading1"/>
        <w:tabs>
          <w:tab w:val="left" w:pos="861"/>
        </w:tabs>
        <w:spacing w:after="120"/>
        <w:ind w:left="900"/>
        <w:rPr>
          <w:rFonts w:eastAsia="Calibri"/>
          <w:b w:val="0"/>
          <w:bCs w:val="0"/>
        </w:rPr>
      </w:pPr>
      <w:r w:rsidRPr="00B5761A">
        <w:rPr>
          <w:rFonts w:eastAsia="Calibri"/>
          <w:b w:val="0"/>
          <w:bCs w:val="0"/>
        </w:rPr>
        <w:t>Routine a</w:t>
      </w:r>
      <w:r>
        <w:rPr>
          <w:rFonts w:eastAsia="Calibri"/>
          <w:b w:val="0"/>
          <w:bCs w:val="0"/>
        </w:rPr>
        <w:t xml:space="preserve">uditing and monitoring </w:t>
      </w:r>
      <w:r w:rsidR="00B63181">
        <w:rPr>
          <w:rFonts w:eastAsia="Calibri"/>
          <w:b w:val="0"/>
          <w:bCs w:val="0"/>
        </w:rPr>
        <w:t xml:space="preserve">of Medicaid-billed programs is completed </w:t>
      </w:r>
      <w:r w:rsidR="00EF5356">
        <w:rPr>
          <w:rFonts w:eastAsia="Calibri"/>
          <w:b w:val="0"/>
          <w:bCs w:val="0"/>
        </w:rPr>
        <w:t xml:space="preserve">in order </w:t>
      </w:r>
      <w:r w:rsidR="00B63181">
        <w:rPr>
          <w:rFonts w:eastAsia="Calibri"/>
          <w:b w:val="0"/>
          <w:bCs w:val="0"/>
        </w:rPr>
        <w:t xml:space="preserve">to </w:t>
      </w:r>
      <w:r w:rsidR="00EF5356">
        <w:rPr>
          <w:rFonts w:eastAsia="Calibri"/>
          <w:b w:val="0"/>
          <w:bCs w:val="0"/>
        </w:rPr>
        <w:t>dete</w:t>
      </w:r>
      <w:r w:rsidR="0029573F">
        <w:rPr>
          <w:rFonts w:eastAsia="Calibri"/>
          <w:b w:val="0"/>
          <w:bCs w:val="0"/>
        </w:rPr>
        <w:t xml:space="preserve">ct, </w:t>
      </w:r>
      <w:r w:rsidR="00EF5356">
        <w:rPr>
          <w:rFonts w:eastAsia="Calibri"/>
          <w:b w:val="0"/>
          <w:bCs w:val="0"/>
        </w:rPr>
        <w:t>prevent</w:t>
      </w:r>
      <w:r w:rsidR="0029573F">
        <w:rPr>
          <w:rFonts w:eastAsia="Calibri"/>
          <w:b w:val="0"/>
          <w:bCs w:val="0"/>
        </w:rPr>
        <w:t>, and correct</w:t>
      </w:r>
      <w:r w:rsidR="00EF5356">
        <w:rPr>
          <w:rFonts w:eastAsia="Calibri"/>
          <w:b w:val="0"/>
          <w:bCs w:val="0"/>
        </w:rPr>
        <w:t xml:space="preserve"> instances of fraud, waste, and abuse</w:t>
      </w:r>
      <w:r w:rsidR="00D21FB5">
        <w:rPr>
          <w:rFonts w:eastAsia="Calibri"/>
          <w:b w:val="0"/>
          <w:bCs w:val="0"/>
        </w:rPr>
        <w:t xml:space="preserve"> within identified risk areas. </w:t>
      </w:r>
      <w:r w:rsidR="00CF680C">
        <w:rPr>
          <w:rFonts w:eastAsia="Calibri"/>
          <w:b w:val="0"/>
          <w:bCs w:val="0"/>
        </w:rPr>
        <w:t>This process is outlined in the annual Audit Plan.</w:t>
      </w:r>
    </w:p>
    <w:p w14:paraId="70AE33BB" w14:textId="3DE37ABE" w:rsidR="00CF680C" w:rsidRPr="00B5761A" w:rsidRDefault="00CF680C" w:rsidP="00396C3D">
      <w:pPr>
        <w:pStyle w:val="Heading1"/>
        <w:tabs>
          <w:tab w:val="left" w:pos="861"/>
        </w:tabs>
        <w:spacing w:after="240"/>
        <w:ind w:left="864"/>
        <w:rPr>
          <w:rFonts w:eastAsia="Calibri"/>
          <w:b w:val="0"/>
          <w:bCs w:val="0"/>
        </w:rPr>
      </w:pPr>
      <w:r>
        <w:rPr>
          <w:rFonts w:eastAsia="Calibri"/>
          <w:b w:val="0"/>
          <w:bCs w:val="0"/>
        </w:rPr>
        <w:t>Monthly exclusion checks are completed</w:t>
      </w:r>
      <w:r w:rsidR="00961081">
        <w:rPr>
          <w:rFonts w:eastAsia="Calibri"/>
          <w:b w:val="0"/>
          <w:bCs w:val="0"/>
        </w:rPr>
        <w:t xml:space="preserve"> in </w:t>
      </w:r>
      <w:r w:rsidR="00664288">
        <w:rPr>
          <w:rFonts w:eastAsia="Calibri"/>
          <w:b w:val="0"/>
          <w:bCs w:val="0"/>
        </w:rPr>
        <w:t xml:space="preserve">partnership with the Human Resources department. </w:t>
      </w:r>
      <w:r w:rsidR="00396C3D">
        <w:rPr>
          <w:rFonts w:eastAsia="Calibri"/>
          <w:b w:val="0"/>
          <w:bCs w:val="0"/>
        </w:rPr>
        <w:t>This check</w:t>
      </w:r>
      <w:r w:rsidR="00E03326">
        <w:rPr>
          <w:rFonts w:eastAsia="Calibri"/>
          <w:b w:val="0"/>
          <w:bCs w:val="0"/>
        </w:rPr>
        <w:t xml:space="preserve"> is completed every 30 days and results are stored in </w:t>
      </w:r>
      <w:r w:rsidR="00DA1143">
        <w:rPr>
          <w:rFonts w:eastAsia="Calibri"/>
          <w:b w:val="0"/>
          <w:bCs w:val="0"/>
        </w:rPr>
        <w:t>the Compliance folder on the agency One Drive.</w:t>
      </w:r>
    </w:p>
    <w:p w14:paraId="3903F90C" w14:textId="6376FADB" w:rsidR="003202FF" w:rsidRPr="00512F4A" w:rsidRDefault="00AA075C" w:rsidP="00CD1CB4">
      <w:pPr>
        <w:pStyle w:val="Heading1"/>
        <w:numPr>
          <w:ilvl w:val="0"/>
          <w:numId w:val="37"/>
        </w:numPr>
        <w:tabs>
          <w:tab w:val="left" w:pos="861"/>
        </w:tabs>
        <w:spacing w:after="120"/>
      </w:pPr>
      <w:r w:rsidRPr="00512F4A">
        <w:t>Responding to Compliance</w:t>
      </w:r>
      <w:r w:rsidRPr="00AA075C">
        <w:t xml:space="preserve"> </w:t>
      </w:r>
      <w:r w:rsidRPr="00512F4A">
        <w:t>Issues</w:t>
      </w:r>
    </w:p>
    <w:p w14:paraId="3903F90D" w14:textId="4EAA1FA8" w:rsidR="003202FF" w:rsidRDefault="009B636B" w:rsidP="00851BB6">
      <w:pPr>
        <w:pStyle w:val="Heading1"/>
        <w:tabs>
          <w:tab w:val="left" w:pos="861"/>
        </w:tabs>
        <w:spacing w:after="240"/>
        <w:ind w:left="907"/>
        <w:rPr>
          <w:rFonts w:eastAsia="Calibri"/>
          <w:b w:val="0"/>
          <w:bCs w:val="0"/>
        </w:rPr>
      </w:pPr>
      <w:r>
        <w:rPr>
          <w:rFonts w:eastAsia="Calibri"/>
          <w:b w:val="0"/>
          <w:bCs w:val="0"/>
        </w:rPr>
        <w:t xml:space="preserve">Arbor has established policies and procedures around promptly responding </w:t>
      </w:r>
      <w:r w:rsidR="00276D90">
        <w:rPr>
          <w:rFonts w:eastAsia="Calibri"/>
          <w:b w:val="0"/>
          <w:bCs w:val="0"/>
        </w:rPr>
        <w:t>to any compliance issues identified or reported and</w:t>
      </w:r>
      <w:r w:rsidR="003E42C1">
        <w:rPr>
          <w:rFonts w:eastAsia="Calibri"/>
          <w:b w:val="0"/>
          <w:bCs w:val="0"/>
        </w:rPr>
        <w:t xml:space="preserve"> </w:t>
      </w:r>
      <w:r w:rsidR="003E42C1" w:rsidRPr="003E42C1">
        <w:rPr>
          <w:rFonts w:eastAsia="Calibri"/>
          <w:b w:val="0"/>
          <w:bCs w:val="0"/>
        </w:rPr>
        <w:t>correcting any problems in accordance with State and Federal laws, rules, regulations, and requirements of OMIG.​</w:t>
      </w:r>
      <w:r w:rsidR="00276D90">
        <w:rPr>
          <w:rFonts w:eastAsia="Calibri"/>
          <w:b w:val="0"/>
          <w:bCs w:val="0"/>
        </w:rPr>
        <w:t xml:space="preserve"> </w:t>
      </w:r>
      <w:r w:rsidR="00184E33" w:rsidRPr="00184E33">
        <w:rPr>
          <w:rFonts w:eastAsia="Calibri"/>
          <w:b w:val="0"/>
          <w:bCs w:val="0"/>
        </w:rPr>
        <w:t>When compliance issues are identified, prompt action must be taken to document, investigate, and determine what, if any corrective action is necessary and then promptly implement the appropriate corrective measures and any disciplinary action that might be required. </w:t>
      </w:r>
      <w:r w:rsidR="00385BBC" w:rsidRPr="00E813EB">
        <w:rPr>
          <w:rFonts w:eastAsia="Calibri"/>
          <w:b w:val="0"/>
          <w:bCs w:val="0"/>
        </w:rPr>
        <w:t xml:space="preserve">This action may </w:t>
      </w:r>
      <w:r w:rsidR="00385BBC" w:rsidRPr="00E813EB">
        <w:rPr>
          <w:rFonts w:eastAsia="Calibri"/>
          <w:b w:val="0"/>
          <w:bCs w:val="0"/>
        </w:rPr>
        <w:lastRenderedPageBreak/>
        <w:t xml:space="preserve">include partnering with the Human Resources Department to ensure all appropriate actions are </w:t>
      </w:r>
      <w:r w:rsidR="00212ED0" w:rsidRPr="00E813EB">
        <w:rPr>
          <w:rFonts w:eastAsia="Calibri"/>
          <w:b w:val="0"/>
          <w:bCs w:val="0"/>
        </w:rPr>
        <w:t>taken</w:t>
      </w:r>
      <w:r w:rsidR="00385BBC" w:rsidRPr="00E813EB">
        <w:rPr>
          <w:rFonts w:eastAsia="Calibri"/>
          <w:b w:val="0"/>
          <w:bCs w:val="0"/>
        </w:rPr>
        <w:t xml:space="preserve">. </w:t>
      </w:r>
    </w:p>
    <w:p w14:paraId="1833A0AE" w14:textId="56571EBA" w:rsidR="0090171E" w:rsidRDefault="0090171E" w:rsidP="001A7F6A">
      <w:pPr>
        <w:pStyle w:val="Heading1"/>
        <w:tabs>
          <w:tab w:val="left" w:pos="861"/>
        </w:tabs>
        <w:spacing w:before="240" w:after="240"/>
        <w:ind w:left="907"/>
        <w:rPr>
          <w:rFonts w:eastAsia="Calibri"/>
          <w:b w:val="0"/>
          <w:bCs w:val="0"/>
        </w:rPr>
      </w:pPr>
      <w:r w:rsidRPr="0090171E">
        <w:rPr>
          <w:rFonts w:eastAsia="Calibri"/>
          <w:b w:val="0"/>
          <w:bCs w:val="0"/>
        </w:rPr>
        <w:t xml:space="preserve">If a compliance issue is discovered that results in </w:t>
      </w:r>
      <w:r w:rsidR="004C1675" w:rsidRPr="0090171E">
        <w:rPr>
          <w:rFonts w:eastAsia="Calibri"/>
          <w:b w:val="0"/>
          <w:bCs w:val="0"/>
        </w:rPr>
        <w:t>overpayment</w:t>
      </w:r>
      <w:r w:rsidRPr="0090171E">
        <w:rPr>
          <w:rFonts w:eastAsia="Calibri"/>
          <w:b w:val="0"/>
          <w:bCs w:val="0"/>
        </w:rPr>
        <w:t xml:space="preserve"> or an instance where billing was not appropriate, a Self-Disclosure must be initiated. </w:t>
      </w:r>
    </w:p>
    <w:p w14:paraId="0E189BAD" w14:textId="7A2CCA25" w:rsidR="00A95123" w:rsidRDefault="004C1675" w:rsidP="006148D1">
      <w:pPr>
        <w:pStyle w:val="ListParagraph"/>
        <w:numPr>
          <w:ilvl w:val="0"/>
          <w:numId w:val="36"/>
        </w:numPr>
        <w:tabs>
          <w:tab w:val="left" w:pos="8362"/>
        </w:tabs>
        <w:spacing w:after="120"/>
        <w:ind w:left="634"/>
        <w:rPr>
          <w:rFonts w:ascii="Arial" w:hAnsi="Arial" w:cs="Arial"/>
          <w:b/>
          <w:sz w:val="24"/>
        </w:rPr>
      </w:pPr>
      <w:r>
        <w:rPr>
          <w:rFonts w:ascii="Arial" w:hAnsi="Arial" w:cs="Arial"/>
          <w:b/>
          <w:sz w:val="24"/>
        </w:rPr>
        <w:t>Self-Disclosures</w:t>
      </w:r>
    </w:p>
    <w:p w14:paraId="7BBBCD67" w14:textId="250613C5" w:rsidR="00274A29" w:rsidRDefault="003D622C" w:rsidP="009C02EA">
      <w:pPr>
        <w:pStyle w:val="ListParagraph"/>
        <w:tabs>
          <w:tab w:val="left" w:pos="8362"/>
        </w:tabs>
        <w:spacing w:after="120"/>
        <w:ind w:left="634" w:firstLine="0"/>
        <w:rPr>
          <w:rFonts w:ascii="Arial" w:hAnsi="Arial" w:cs="Arial"/>
          <w:bCs/>
          <w:sz w:val="24"/>
        </w:rPr>
      </w:pPr>
      <w:r>
        <w:rPr>
          <w:rFonts w:ascii="Arial" w:hAnsi="Arial" w:cs="Arial"/>
          <w:bCs/>
          <w:sz w:val="24"/>
        </w:rPr>
        <w:t>Medicaid enrolled providers</w:t>
      </w:r>
      <w:r w:rsidR="00D63535">
        <w:rPr>
          <w:rFonts w:ascii="Arial" w:hAnsi="Arial" w:cs="Arial"/>
          <w:bCs/>
          <w:sz w:val="24"/>
        </w:rPr>
        <w:t xml:space="preserve"> </w:t>
      </w:r>
      <w:r w:rsidR="001E7592">
        <w:rPr>
          <w:rFonts w:ascii="Arial" w:hAnsi="Arial" w:cs="Arial"/>
          <w:bCs/>
          <w:sz w:val="24"/>
        </w:rPr>
        <w:t>have an obligation and are required</w:t>
      </w:r>
      <w:r w:rsidR="0031276A">
        <w:rPr>
          <w:rFonts w:ascii="Arial" w:hAnsi="Arial" w:cs="Arial"/>
          <w:bCs/>
          <w:sz w:val="24"/>
        </w:rPr>
        <w:t xml:space="preserve"> to report, return, and explain any identi</w:t>
      </w:r>
      <w:r w:rsidR="00BD7D53">
        <w:rPr>
          <w:rFonts w:ascii="Arial" w:hAnsi="Arial" w:cs="Arial"/>
          <w:bCs/>
          <w:sz w:val="24"/>
        </w:rPr>
        <w:t xml:space="preserve">fied overpayments within 60 days of identification to OMIG </w:t>
      </w:r>
      <w:r w:rsidR="00B624A7">
        <w:rPr>
          <w:rFonts w:ascii="Arial" w:hAnsi="Arial" w:cs="Arial"/>
          <w:bCs/>
          <w:sz w:val="24"/>
        </w:rPr>
        <w:t>via OMIG's Self-Disclosure process.</w:t>
      </w:r>
      <w:r w:rsidR="00813416">
        <w:rPr>
          <w:rFonts w:ascii="Arial" w:hAnsi="Arial" w:cs="Arial"/>
          <w:bCs/>
          <w:sz w:val="24"/>
        </w:rPr>
        <w:t xml:space="preserve"> </w:t>
      </w:r>
    </w:p>
    <w:p w14:paraId="1D5B8252" w14:textId="736D5A4C" w:rsidR="009C02EA" w:rsidRDefault="000E4A3B" w:rsidP="00587EBE">
      <w:pPr>
        <w:pStyle w:val="ListParagraph"/>
        <w:tabs>
          <w:tab w:val="left" w:pos="8362"/>
        </w:tabs>
        <w:spacing w:after="240"/>
        <w:ind w:left="634" w:firstLine="0"/>
        <w:rPr>
          <w:rFonts w:ascii="Arial" w:hAnsi="Arial" w:cs="Arial"/>
          <w:bCs/>
          <w:sz w:val="24"/>
        </w:rPr>
      </w:pPr>
      <w:r>
        <w:rPr>
          <w:rFonts w:ascii="Arial" w:hAnsi="Arial" w:cs="Arial"/>
          <w:bCs/>
          <w:sz w:val="24"/>
        </w:rPr>
        <w:t xml:space="preserve">The CEO, CFO, and Program Director are immediately notified when a </w:t>
      </w:r>
      <w:r w:rsidR="00A77C1E">
        <w:rPr>
          <w:rFonts w:ascii="Arial" w:hAnsi="Arial" w:cs="Arial"/>
          <w:bCs/>
          <w:sz w:val="24"/>
        </w:rPr>
        <w:t>critical compliance error warranting a Self-Disclosure is identified</w:t>
      </w:r>
      <w:r w:rsidR="00F847B1">
        <w:rPr>
          <w:rFonts w:ascii="Arial" w:hAnsi="Arial" w:cs="Arial"/>
          <w:bCs/>
          <w:sz w:val="24"/>
        </w:rPr>
        <w:t>. The Board of Directors will receive quarterly reports on issues of non-compliance that</w:t>
      </w:r>
      <w:r w:rsidR="00587EBE">
        <w:rPr>
          <w:rFonts w:ascii="Arial" w:hAnsi="Arial" w:cs="Arial"/>
          <w:bCs/>
          <w:sz w:val="24"/>
        </w:rPr>
        <w:t xml:space="preserve"> require Self-Disclosures</w:t>
      </w:r>
      <w:r w:rsidR="008265FE">
        <w:rPr>
          <w:rFonts w:ascii="Arial" w:hAnsi="Arial" w:cs="Arial"/>
          <w:bCs/>
          <w:sz w:val="24"/>
        </w:rPr>
        <w:t xml:space="preserve">. </w:t>
      </w:r>
      <w:r w:rsidR="009C02EA">
        <w:rPr>
          <w:rFonts w:ascii="Arial" w:hAnsi="Arial" w:cs="Arial"/>
          <w:bCs/>
          <w:sz w:val="24"/>
        </w:rPr>
        <w:t xml:space="preserve">                                   </w:t>
      </w:r>
    </w:p>
    <w:p w14:paraId="636613E4" w14:textId="206122AB" w:rsidR="00DE474D" w:rsidRDefault="00941B7A" w:rsidP="00EF6A46">
      <w:pPr>
        <w:pStyle w:val="ListParagraph"/>
        <w:numPr>
          <w:ilvl w:val="0"/>
          <w:numId w:val="36"/>
        </w:numPr>
        <w:tabs>
          <w:tab w:val="left" w:pos="8362"/>
        </w:tabs>
        <w:spacing w:after="120"/>
        <w:ind w:left="634"/>
        <w:rPr>
          <w:rFonts w:ascii="Arial" w:hAnsi="Arial" w:cs="Arial"/>
          <w:b/>
          <w:sz w:val="24"/>
        </w:rPr>
      </w:pPr>
      <w:r>
        <w:rPr>
          <w:rFonts w:ascii="Arial" w:hAnsi="Arial" w:cs="Arial"/>
          <w:b/>
          <w:sz w:val="24"/>
        </w:rPr>
        <w:t>Compliance Program Reviews</w:t>
      </w:r>
    </w:p>
    <w:p w14:paraId="71D7FC8F" w14:textId="2CD73EA7" w:rsidR="0021631D" w:rsidRPr="0021631D" w:rsidRDefault="0021631D" w:rsidP="00393182">
      <w:pPr>
        <w:pStyle w:val="ListParagraph"/>
        <w:tabs>
          <w:tab w:val="left" w:pos="8362"/>
        </w:tabs>
        <w:spacing w:after="240"/>
        <w:ind w:left="634" w:firstLine="0"/>
        <w:rPr>
          <w:rFonts w:ascii="Arial" w:hAnsi="Arial" w:cs="Arial"/>
          <w:bCs/>
          <w:sz w:val="24"/>
        </w:rPr>
      </w:pPr>
      <w:r>
        <w:rPr>
          <w:rFonts w:ascii="Arial" w:hAnsi="Arial" w:cs="Arial"/>
          <w:bCs/>
          <w:sz w:val="24"/>
        </w:rPr>
        <w:t>Compliance Program reviews</w:t>
      </w:r>
      <w:r w:rsidR="00143C80">
        <w:rPr>
          <w:rFonts w:ascii="Arial" w:hAnsi="Arial" w:cs="Arial"/>
          <w:bCs/>
          <w:sz w:val="24"/>
        </w:rPr>
        <w:t xml:space="preserve"> shall be completed on an annual basis with </w:t>
      </w:r>
      <w:r w:rsidR="0071607B">
        <w:rPr>
          <w:rFonts w:ascii="Arial" w:hAnsi="Arial" w:cs="Arial"/>
          <w:bCs/>
          <w:sz w:val="24"/>
        </w:rPr>
        <w:t>results being submitted to the Compliance Committee for review. A final report shall also be submitted to the Board of Director</w:t>
      </w:r>
      <w:r w:rsidR="00393182">
        <w:rPr>
          <w:rFonts w:ascii="Arial" w:hAnsi="Arial" w:cs="Arial"/>
          <w:bCs/>
          <w:sz w:val="24"/>
        </w:rPr>
        <w:t>'s portal.</w:t>
      </w:r>
    </w:p>
    <w:p w14:paraId="3903F915" w14:textId="5D51D203" w:rsidR="003202FF" w:rsidRPr="009940CD" w:rsidRDefault="00385BBC" w:rsidP="00933C05">
      <w:pPr>
        <w:pStyle w:val="ListParagraph"/>
        <w:numPr>
          <w:ilvl w:val="0"/>
          <w:numId w:val="36"/>
        </w:numPr>
        <w:tabs>
          <w:tab w:val="left" w:pos="8362"/>
        </w:tabs>
        <w:spacing w:after="120"/>
        <w:ind w:left="630"/>
        <w:rPr>
          <w:rFonts w:ascii="Arial" w:hAnsi="Arial" w:cs="Arial"/>
          <w:b/>
          <w:sz w:val="24"/>
        </w:rPr>
      </w:pPr>
      <w:r w:rsidRPr="009940CD">
        <w:rPr>
          <w:rFonts w:ascii="Arial" w:hAnsi="Arial" w:cs="Arial"/>
          <w:b/>
          <w:sz w:val="24"/>
        </w:rPr>
        <w:t>C</w:t>
      </w:r>
      <w:r w:rsidR="009940CD">
        <w:rPr>
          <w:rFonts w:ascii="Arial" w:hAnsi="Arial" w:cs="Arial"/>
          <w:b/>
          <w:sz w:val="24"/>
        </w:rPr>
        <w:t>ontact</w:t>
      </w:r>
      <w:r w:rsidR="009940CD" w:rsidRPr="00933C05">
        <w:rPr>
          <w:rFonts w:ascii="Arial" w:hAnsi="Arial" w:cs="Arial"/>
          <w:b/>
          <w:sz w:val="24"/>
        </w:rPr>
        <w:t>s</w:t>
      </w:r>
    </w:p>
    <w:p w14:paraId="0EA07BDA" w14:textId="508A9B12" w:rsidR="00512F4A" w:rsidRPr="00873857" w:rsidRDefault="00385BBC" w:rsidP="00E331A1">
      <w:pPr>
        <w:pStyle w:val="BodyText"/>
        <w:numPr>
          <w:ilvl w:val="0"/>
          <w:numId w:val="44"/>
        </w:numPr>
        <w:spacing w:after="120"/>
        <w:ind w:right="-86"/>
        <w:jc w:val="both"/>
        <w:rPr>
          <w:rFonts w:ascii="Arial" w:hAnsi="Arial" w:cs="Arial"/>
        </w:rPr>
      </w:pPr>
      <w:r w:rsidRPr="00873857">
        <w:rPr>
          <w:rFonts w:ascii="Arial" w:hAnsi="Arial" w:cs="Arial"/>
        </w:rPr>
        <w:t>Medicaid</w:t>
      </w:r>
      <w:r w:rsidR="00512F4A" w:rsidRPr="00873857">
        <w:rPr>
          <w:rFonts w:ascii="Arial" w:hAnsi="Arial" w:cs="Arial"/>
        </w:rPr>
        <w:t xml:space="preserve"> </w:t>
      </w:r>
      <w:r w:rsidRPr="00873857">
        <w:rPr>
          <w:rFonts w:ascii="Arial" w:hAnsi="Arial" w:cs="Arial"/>
        </w:rPr>
        <w:t>Compliance Officer</w:t>
      </w:r>
      <w:r w:rsidR="00512F4A" w:rsidRPr="00873857">
        <w:rPr>
          <w:rFonts w:ascii="Arial" w:hAnsi="Arial" w:cs="Arial"/>
        </w:rPr>
        <w:t xml:space="preserve">- </w:t>
      </w:r>
      <w:r w:rsidR="00053950" w:rsidRPr="00873857">
        <w:rPr>
          <w:rFonts w:ascii="Arial" w:hAnsi="Arial" w:cs="Arial"/>
        </w:rPr>
        <w:t>Stephanie Lapp</w:t>
      </w:r>
      <w:r w:rsidR="00512F4A" w:rsidRPr="00873857">
        <w:rPr>
          <w:rFonts w:ascii="Arial" w:hAnsi="Arial" w:cs="Arial"/>
        </w:rPr>
        <w:t>:</w:t>
      </w:r>
      <w:r w:rsidRPr="00873857">
        <w:rPr>
          <w:rFonts w:ascii="Arial" w:hAnsi="Arial" w:cs="Arial"/>
        </w:rPr>
        <w:t xml:space="preserve"> 607-</w:t>
      </w:r>
      <w:r w:rsidR="00512F4A" w:rsidRPr="00873857">
        <w:rPr>
          <w:rFonts w:ascii="Arial" w:hAnsi="Arial" w:cs="Arial"/>
        </w:rPr>
        <w:t>742-3504</w:t>
      </w:r>
      <w:r w:rsidRPr="00873857">
        <w:rPr>
          <w:rFonts w:ascii="Arial" w:hAnsi="Arial" w:cs="Arial"/>
        </w:rPr>
        <w:t xml:space="preserve"> </w:t>
      </w:r>
    </w:p>
    <w:p w14:paraId="3B16721E" w14:textId="10104EB0" w:rsidR="00512F4A" w:rsidRPr="00873857" w:rsidRDefault="00446210" w:rsidP="00E331A1">
      <w:pPr>
        <w:pStyle w:val="BodyText"/>
        <w:numPr>
          <w:ilvl w:val="0"/>
          <w:numId w:val="44"/>
        </w:numPr>
        <w:spacing w:after="120"/>
        <w:ind w:right="-86"/>
        <w:jc w:val="both"/>
        <w:rPr>
          <w:rFonts w:ascii="Arial" w:hAnsi="Arial" w:cs="Arial"/>
        </w:rPr>
      </w:pPr>
      <w:r>
        <w:rPr>
          <w:rFonts w:ascii="Arial" w:hAnsi="Arial" w:cs="Arial"/>
        </w:rPr>
        <w:t xml:space="preserve">Behavioral Health </w:t>
      </w:r>
      <w:r w:rsidR="008F7FD6">
        <w:rPr>
          <w:rFonts w:ascii="Arial" w:hAnsi="Arial" w:cs="Arial"/>
        </w:rPr>
        <w:t>Compliance/QA Specialist</w:t>
      </w:r>
      <w:r w:rsidR="002E5C43">
        <w:rPr>
          <w:rFonts w:ascii="Arial" w:hAnsi="Arial" w:cs="Arial"/>
        </w:rPr>
        <w:t>-</w:t>
      </w:r>
      <w:r w:rsidR="00512F4A" w:rsidRPr="00873857">
        <w:rPr>
          <w:rFonts w:ascii="Arial" w:hAnsi="Arial" w:cs="Arial"/>
        </w:rPr>
        <w:t xml:space="preserve"> </w:t>
      </w:r>
      <w:r w:rsidR="00385BBC" w:rsidRPr="00873857">
        <w:rPr>
          <w:rFonts w:ascii="Arial" w:hAnsi="Arial" w:cs="Arial"/>
        </w:rPr>
        <w:t>Karen Ballos</w:t>
      </w:r>
      <w:r w:rsidR="00512F4A" w:rsidRPr="00873857">
        <w:rPr>
          <w:rFonts w:ascii="Arial" w:hAnsi="Arial" w:cs="Arial"/>
        </w:rPr>
        <w:t>:</w:t>
      </w:r>
      <w:r w:rsidR="00385BBC" w:rsidRPr="00873857">
        <w:rPr>
          <w:rFonts w:ascii="Arial" w:hAnsi="Arial" w:cs="Arial"/>
        </w:rPr>
        <w:t xml:space="preserve"> 607-329-7746 </w:t>
      </w:r>
    </w:p>
    <w:p w14:paraId="3903F917" w14:textId="6BB16690" w:rsidR="003202FF" w:rsidRDefault="00BD4D94" w:rsidP="00E331A1">
      <w:pPr>
        <w:pStyle w:val="BodyText"/>
        <w:numPr>
          <w:ilvl w:val="0"/>
          <w:numId w:val="44"/>
        </w:numPr>
        <w:spacing w:after="120"/>
        <w:ind w:right="-86"/>
        <w:jc w:val="both"/>
        <w:rPr>
          <w:rFonts w:ascii="Arial" w:hAnsi="Arial" w:cs="Arial"/>
        </w:rPr>
      </w:pPr>
      <w:r>
        <w:rPr>
          <w:rFonts w:ascii="Arial" w:hAnsi="Arial" w:cs="Arial"/>
        </w:rPr>
        <w:t xml:space="preserve">Medicaid </w:t>
      </w:r>
      <w:r w:rsidR="00385BBC" w:rsidRPr="00873857">
        <w:rPr>
          <w:rFonts w:ascii="Arial" w:hAnsi="Arial" w:cs="Arial"/>
        </w:rPr>
        <w:t>Compliance Hotline</w:t>
      </w:r>
      <w:r w:rsidR="00512F4A" w:rsidRPr="00873857">
        <w:rPr>
          <w:rFonts w:ascii="Arial" w:hAnsi="Arial" w:cs="Arial"/>
        </w:rPr>
        <w:t>:</w:t>
      </w:r>
      <w:r w:rsidR="00385BBC" w:rsidRPr="00873857">
        <w:rPr>
          <w:rFonts w:ascii="Arial" w:hAnsi="Arial" w:cs="Arial"/>
        </w:rPr>
        <w:t xml:space="preserve"> 607-654-7487 </w:t>
      </w:r>
      <w:r w:rsidR="00512F4A" w:rsidRPr="00873857">
        <w:rPr>
          <w:rFonts w:ascii="Arial" w:hAnsi="Arial" w:cs="Arial"/>
        </w:rPr>
        <w:t>ext.</w:t>
      </w:r>
      <w:r w:rsidR="00385BBC" w:rsidRPr="00873857">
        <w:rPr>
          <w:rFonts w:ascii="Arial" w:hAnsi="Arial" w:cs="Arial"/>
        </w:rPr>
        <w:t xml:space="preserve"> 2031</w:t>
      </w:r>
    </w:p>
    <w:p w14:paraId="4E25FDAF" w14:textId="72BE2481" w:rsidR="0044478F" w:rsidRDefault="0044478F" w:rsidP="00E331A1">
      <w:pPr>
        <w:pStyle w:val="BodyText"/>
        <w:numPr>
          <w:ilvl w:val="0"/>
          <w:numId w:val="44"/>
        </w:numPr>
        <w:spacing w:after="240"/>
        <w:ind w:right="-86"/>
        <w:jc w:val="both"/>
        <w:rPr>
          <w:rFonts w:ascii="Arial" w:hAnsi="Arial" w:cs="Arial"/>
        </w:rPr>
      </w:pPr>
      <w:r>
        <w:rPr>
          <w:rFonts w:ascii="Arial" w:hAnsi="Arial" w:cs="Arial"/>
        </w:rPr>
        <w:t>OMIG Fraud, Waste, and Abuse Hotline</w:t>
      </w:r>
      <w:r w:rsidR="008F7FD6">
        <w:rPr>
          <w:rFonts w:ascii="Arial" w:hAnsi="Arial" w:cs="Arial"/>
        </w:rPr>
        <w:t>:</w:t>
      </w:r>
      <w:r w:rsidR="00D35543">
        <w:rPr>
          <w:rFonts w:ascii="Arial" w:hAnsi="Arial" w:cs="Arial"/>
        </w:rPr>
        <w:t xml:space="preserve"> </w:t>
      </w:r>
      <w:r w:rsidR="008F7FD6">
        <w:rPr>
          <w:rFonts w:ascii="Arial" w:hAnsi="Arial" w:cs="Arial"/>
        </w:rPr>
        <w:t>1</w:t>
      </w:r>
      <w:r w:rsidR="00D35543">
        <w:rPr>
          <w:rFonts w:ascii="Arial" w:hAnsi="Arial" w:cs="Arial"/>
        </w:rPr>
        <w:t>-</w:t>
      </w:r>
      <w:r w:rsidR="00762188">
        <w:rPr>
          <w:rFonts w:ascii="Arial" w:hAnsi="Arial" w:cs="Arial"/>
        </w:rPr>
        <w:t>877-87-FRAUD</w:t>
      </w:r>
    </w:p>
    <w:p w14:paraId="3903F919" w14:textId="77C4CEF6" w:rsidR="003202FF" w:rsidRPr="009940CD" w:rsidRDefault="009940CD" w:rsidP="00933C05">
      <w:pPr>
        <w:pStyle w:val="ListParagraph"/>
        <w:numPr>
          <w:ilvl w:val="0"/>
          <w:numId w:val="36"/>
        </w:numPr>
        <w:tabs>
          <w:tab w:val="left" w:pos="8362"/>
        </w:tabs>
        <w:spacing w:after="120"/>
        <w:ind w:left="630"/>
        <w:rPr>
          <w:rFonts w:ascii="Arial" w:hAnsi="Arial" w:cs="Arial"/>
          <w:b/>
          <w:sz w:val="24"/>
        </w:rPr>
      </w:pPr>
      <w:r>
        <w:rPr>
          <w:rFonts w:ascii="Arial" w:hAnsi="Arial" w:cs="Arial"/>
          <w:b/>
          <w:sz w:val="24"/>
        </w:rPr>
        <w:t>Referenced Material</w:t>
      </w:r>
    </w:p>
    <w:p w14:paraId="5CCBDA52" w14:textId="77777777" w:rsidR="00A54E06" w:rsidRPr="00CE191F" w:rsidRDefault="00A54E06" w:rsidP="00CE191F">
      <w:pPr>
        <w:pStyle w:val="paragraph"/>
        <w:numPr>
          <w:ilvl w:val="0"/>
          <w:numId w:val="46"/>
        </w:numPr>
        <w:spacing w:before="0" w:beforeAutospacing="0" w:after="120" w:afterAutospacing="0"/>
        <w:ind w:left="1320"/>
        <w:textAlignment w:val="baseline"/>
        <w:rPr>
          <w:rStyle w:val="normaltextrun"/>
          <w:rFonts w:eastAsia="Calibri"/>
          <w:position w:val="2"/>
          <w:u w:val="single"/>
        </w:rPr>
      </w:pPr>
      <w:r w:rsidRPr="00CE191F">
        <w:rPr>
          <w:rStyle w:val="normaltextrun"/>
          <w:rFonts w:ascii="Arial" w:eastAsia="Calibri" w:hAnsi="Arial" w:cs="Arial"/>
          <w:position w:val="2"/>
          <w:u w:val="single"/>
        </w:rPr>
        <w:t>https://omig.ny.gov/compliance/compliance</w:t>
      </w:r>
      <w:r w:rsidRPr="00CE191F">
        <w:rPr>
          <w:rStyle w:val="normaltextrun"/>
          <w:rFonts w:eastAsia="Calibri"/>
          <w:position w:val="2"/>
          <w:u w:val="single"/>
        </w:rPr>
        <w:t>​</w:t>
      </w:r>
    </w:p>
    <w:p w14:paraId="1383516F" w14:textId="77777777" w:rsidR="00A54E06" w:rsidRPr="00CE191F" w:rsidRDefault="00A54E06" w:rsidP="00CE191F">
      <w:pPr>
        <w:pStyle w:val="paragraph"/>
        <w:numPr>
          <w:ilvl w:val="0"/>
          <w:numId w:val="46"/>
        </w:numPr>
        <w:spacing w:before="0" w:beforeAutospacing="0" w:after="120" w:afterAutospacing="0"/>
        <w:ind w:left="1320"/>
        <w:textAlignment w:val="baseline"/>
        <w:rPr>
          <w:rStyle w:val="normaltextrun"/>
          <w:rFonts w:eastAsia="Calibri"/>
          <w:position w:val="2"/>
          <w:u w:val="single"/>
        </w:rPr>
      </w:pPr>
      <w:r w:rsidRPr="00CE191F">
        <w:rPr>
          <w:rStyle w:val="normaltextrun"/>
          <w:rFonts w:ascii="Arial" w:eastAsia="Calibri" w:hAnsi="Arial" w:cs="Arial"/>
          <w:position w:val="2"/>
          <w:u w:val="single"/>
        </w:rPr>
        <w:t>https://omig.ny.gov/</w:t>
      </w:r>
      <w:r w:rsidRPr="003B127E">
        <w:rPr>
          <w:rStyle w:val="normaltextrun"/>
          <w:rFonts w:ascii="Arial" w:eastAsia="Calibri" w:hAnsi="Arial" w:cs="Arial"/>
          <w:position w:val="2"/>
          <w:u w:val="single"/>
        </w:rPr>
        <w:t>medicaid-fraud</w:t>
      </w:r>
      <w:r w:rsidRPr="00CE191F">
        <w:rPr>
          <w:rStyle w:val="normaltextrun"/>
          <w:rFonts w:ascii="Arial" w:eastAsia="Calibri" w:hAnsi="Arial" w:cs="Arial"/>
          <w:position w:val="2"/>
          <w:u w:val="single"/>
        </w:rPr>
        <w:t>/about-medicaid-fraud-waste-and-abuse</w:t>
      </w:r>
      <w:r w:rsidRPr="00CE191F">
        <w:rPr>
          <w:rStyle w:val="normaltextrun"/>
          <w:rFonts w:eastAsia="Calibri"/>
          <w:position w:val="2"/>
          <w:u w:val="single"/>
        </w:rPr>
        <w:t>​</w:t>
      </w:r>
    </w:p>
    <w:p w14:paraId="2FD7DA67" w14:textId="43D25488" w:rsidR="00A54E06" w:rsidRPr="00CE191F" w:rsidRDefault="00A54E06" w:rsidP="00CE191F">
      <w:pPr>
        <w:pStyle w:val="paragraph"/>
        <w:numPr>
          <w:ilvl w:val="0"/>
          <w:numId w:val="46"/>
        </w:numPr>
        <w:spacing w:before="0" w:beforeAutospacing="0" w:after="120" w:afterAutospacing="0"/>
        <w:ind w:left="1320"/>
        <w:textAlignment w:val="baseline"/>
        <w:rPr>
          <w:rStyle w:val="normaltextrun"/>
          <w:rFonts w:eastAsia="Calibri"/>
          <w:position w:val="2"/>
          <w:u w:val="single"/>
        </w:rPr>
      </w:pPr>
      <w:r w:rsidRPr="00CE191F">
        <w:rPr>
          <w:rStyle w:val="normaltextrun"/>
          <w:rFonts w:ascii="Arial" w:eastAsia="Calibri" w:hAnsi="Arial" w:cs="Arial"/>
          <w:position w:val="2"/>
        </w:rPr>
        <w:t>SOS § 363-d "Laws of New York": </w:t>
      </w:r>
      <w:hyperlink r:id="rId11" w:tgtFrame="_blank" w:history="1">
        <w:r w:rsidRPr="003B127E">
          <w:rPr>
            <w:rStyle w:val="normaltextrun"/>
            <w:rFonts w:ascii="Arial" w:eastAsia="Calibri" w:hAnsi="Arial" w:cs="Arial"/>
            <w:position w:val="2"/>
            <w:u w:val="single"/>
          </w:rPr>
          <w:t>http://public.leginfo.state.ny.us</w:t>
        </w:r>
      </w:hyperlink>
      <w:r w:rsidRPr="00CE191F">
        <w:rPr>
          <w:rStyle w:val="normaltextrun"/>
          <w:rFonts w:eastAsia="Calibri"/>
          <w:position w:val="2"/>
          <w:u w:val="single"/>
        </w:rPr>
        <w:t>​</w:t>
      </w:r>
    </w:p>
    <w:p w14:paraId="06E27B69" w14:textId="00D26198" w:rsidR="00A54E06" w:rsidRPr="00CE191F" w:rsidRDefault="00A54E06" w:rsidP="00CE191F">
      <w:pPr>
        <w:pStyle w:val="paragraph"/>
        <w:numPr>
          <w:ilvl w:val="0"/>
          <w:numId w:val="46"/>
        </w:numPr>
        <w:spacing w:before="0" w:beforeAutospacing="0" w:after="120" w:afterAutospacing="0"/>
        <w:ind w:left="1320"/>
        <w:textAlignment w:val="baseline"/>
        <w:rPr>
          <w:rStyle w:val="normaltextrun"/>
          <w:rFonts w:eastAsia="Calibri"/>
          <w:position w:val="2"/>
          <w:u w:val="single"/>
        </w:rPr>
      </w:pPr>
      <w:r w:rsidRPr="00CE191F">
        <w:rPr>
          <w:rStyle w:val="normaltextrun"/>
          <w:rFonts w:ascii="Arial" w:eastAsia="Calibri" w:hAnsi="Arial" w:cs="Arial"/>
          <w:position w:val="2"/>
        </w:rPr>
        <w:t>NYCRR SubPart 521-1: </w:t>
      </w:r>
      <w:hyperlink r:id="rId12" w:tgtFrame="_blank" w:history="1">
        <w:r w:rsidRPr="003B127E">
          <w:rPr>
            <w:rStyle w:val="normaltextrun"/>
            <w:rFonts w:ascii="Arial" w:eastAsia="Calibri" w:hAnsi="Arial" w:cs="Arial"/>
            <w:position w:val="2"/>
            <w:u w:val="single"/>
          </w:rPr>
          <w:t>https://omig.ny.gov/information-resources/laws-and-</w:t>
        </w:r>
      </w:hyperlink>
      <w:hyperlink r:id="rId13" w:tgtFrame="_blank" w:history="1">
        <w:r w:rsidRPr="003B127E">
          <w:rPr>
            <w:rStyle w:val="normaltextrun"/>
            <w:rFonts w:ascii="Arial" w:eastAsia="Calibri" w:hAnsi="Arial" w:cs="Arial"/>
            <w:position w:val="2"/>
            <w:u w:val="single"/>
          </w:rPr>
          <w:t>regulations</w:t>
        </w:r>
      </w:hyperlink>
      <w:r w:rsidRPr="00CE191F">
        <w:rPr>
          <w:rStyle w:val="normaltextrun"/>
          <w:rFonts w:eastAsia="Calibri"/>
          <w:position w:val="2"/>
          <w:u w:val="single"/>
        </w:rPr>
        <w:t>​</w:t>
      </w:r>
    </w:p>
    <w:p w14:paraId="3903F91D" w14:textId="134159F4" w:rsidR="003202FF" w:rsidRPr="00512F4A" w:rsidRDefault="003202FF" w:rsidP="00F73127">
      <w:pPr>
        <w:pStyle w:val="BodyText"/>
        <w:spacing w:before="100" w:beforeAutospacing="1"/>
        <w:rPr>
          <w:rFonts w:ascii="Arial" w:hAnsi="Arial" w:cs="Arial"/>
          <w:sz w:val="27"/>
        </w:rPr>
      </w:pPr>
    </w:p>
    <w:sectPr w:rsidR="003202FF" w:rsidRPr="00512F4A" w:rsidSect="00DA1AC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pgBorders w:offsetFrom="page">
        <w:top w:val="double" w:sz="4" w:space="24" w:color="000000"/>
        <w:left w:val="double" w:sz="4" w:space="24" w:color="000000"/>
        <w:bottom w:val="double" w:sz="4" w:space="24" w:color="000000"/>
        <w:right w:val="doub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C9B2" w14:textId="77777777" w:rsidR="006F40F7" w:rsidRDefault="006F40F7">
      <w:r>
        <w:separator/>
      </w:r>
    </w:p>
  </w:endnote>
  <w:endnote w:type="continuationSeparator" w:id="0">
    <w:p w14:paraId="197D01BB" w14:textId="77777777" w:rsidR="006F40F7" w:rsidRDefault="006F40F7">
      <w:r>
        <w:continuationSeparator/>
      </w:r>
    </w:p>
  </w:endnote>
  <w:endnote w:type="continuationNotice" w:id="1">
    <w:p w14:paraId="129670EB" w14:textId="77777777" w:rsidR="006F40F7" w:rsidRDefault="006F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1815" w14:textId="77777777" w:rsidR="003C09D5" w:rsidRDefault="003C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536452"/>
      <w:docPartObj>
        <w:docPartGallery w:val="Page Numbers (Bottom of Page)"/>
        <w:docPartUnique/>
      </w:docPartObj>
    </w:sdtPr>
    <w:sdtEndPr/>
    <w:sdtContent>
      <w:p w14:paraId="67ADC46C" w14:textId="6E8C17A5" w:rsidR="00C5012D" w:rsidRDefault="00C5012D" w:rsidP="00C5012D">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r>
          <w:tab/>
        </w:r>
        <w:r>
          <w:tab/>
        </w:r>
        <w:r w:rsidR="003C09D5">
          <w:t xml:space="preserve">   </w:t>
        </w:r>
        <w:r>
          <w:t>Rev</w:t>
        </w:r>
        <w:r w:rsidR="003C09D5">
          <w:t>.2</w:t>
        </w:r>
        <w:r>
          <w:t xml:space="preserve"> </w:t>
        </w:r>
        <w:r w:rsidR="0007185E">
          <w:t>06/2024</w:t>
        </w:r>
        <w:r w:rsidR="00873857">
          <w:t xml:space="preserve"> SDL</w:t>
        </w:r>
      </w:p>
    </w:sdtContent>
  </w:sdt>
  <w:p w14:paraId="3903F926" w14:textId="5FA00766" w:rsidR="003202FF" w:rsidRDefault="003202F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E88A" w14:textId="77777777" w:rsidR="003C09D5" w:rsidRDefault="003C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AB43" w14:textId="77777777" w:rsidR="006F40F7" w:rsidRDefault="006F40F7">
      <w:r>
        <w:separator/>
      </w:r>
    </w:p>
  </w:footnote>
  <w:footnote w:type="continuationSeparator" w:id="0">
    <w:p w14:paraId="771B1F8C" w14:textId="77777777" w:rsidR="006F40F7" w:rsidRDefault="006F40F7">
      <w:r>
        <w:continuationSeparator/>
      </w:r>
    </w:p>
  </w:footnote>
  <w:footnote w:type="continuationNotice" w:id="1">
    <w:p w14:paraId="2A67F9B3" w14:textId="77777777" w:rsidR="006F40F7" w:rsidRDefault="006F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0D1A" w14:textId="77777777" w:rsidR="003C09D5" w:rsidRDefault="003C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9062A" w14:textId="77777777" w:rsidR="003C09D5" w:rsidRDefault="003C0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1066" w14:textId="77777777" w:rsidR="003C09D5" w:rsidRDefault="003C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59C6"/>
    <w:multiLevelType w:val="hybridMultilevel"/>
    <w:tmpl w:val="D2A6B5A4"/>
    <w:lvl w:ilvl="0" w:tplc="0566892C">
      <w:start w:val="1"/>
      <w:numFmt w:val="decimal"/>
      <w:lvlText w:val="%1."/>
      <w:lvlJc w:val="left"/>
      <w:pPr>
        <w:ind w:left="720" w:hanging="360"/>
      </w:pPr>
      <w:rPr>
        <w:rFonts w:ascii="Arial" w:eastAsia="Trebuchet MS" w:hAnsi="Arial" w:cs="Arial" w:hint="default"/>
        <w:w w:val="77"/>
        <w:sz w:val="24"/>
        <w:szCs w:val="24"/>
        <w:lang w:val="en-US" w:eastAsia="en-US" w:bidi="en-US"/>
      </w:rPr>
    </w:lvl>
    <w:lvl w:ilvl="1" w:tplc="27FC361E">
      <w:numFmt w:val="bullet"/>
      <w:lvlText w:val="•"/>
      <w:lvlJc w:val="left"/>
      <w:pPr>
        <w:ind w:left="1562" w:hanging="360"/>
      </w:pPr>
      <w:rPr>
        <w:rFonts w:hint="default"/>
        <w:lang w:val="en-US" w:eastAsia="en-US" w:bidi="en-US"/>
      </w:rPr>
    </w:lvl>
    <w:lvl w:ilvl="2" w:tplc="9408929A">
      <w:numFmt w:val="bullet"/>
      <w:lvlText w:val="•"/>
      <w:lvlJc w:val="left"/>
      <w:pPr>
        <w:ind w:left="2404" w:hanging="360"/>
      </w:pPr>
      <w:rPr>
        <w:rFonts w:hint="default"/>
        <w:lang w:val="en-US" w:eastAsia="en-US" w:bidi="en-US"/>
      </w:rPr>
    </w:lvl>
    <w:lvl w:ilvl="3" w:tplc="B546B466">
      <w:numFmt w:val="bullet"/>
      <w:lvlText w:val="•"/>
      <w:lvlJc w:val="left"/>
      <w:pPr>
        <w:ind w:left="3246" w:hanging="360"/>
      </w:pPr>
      <w:rPr>
        <w:rFonts w:hint="default"/>
        <w:lang w:val="en-US" w:eastAsia="en-US" w:bidi="en-US"/>
      </w:rPr>
    </w:lvl>
    <w:lvl w:ilvl="4" w:tplc="32E4C8DE">
      <w:numFmt w:val="bullet"/>
      <w:lvlText w:val="•"/>
      <w:lvlJc w:val="left"/>
      <w:pPr>
        <w:ind w:left="4088" w:hanging="360"/>
      </w:pPr>
      <w:rPr>
        <w:rFonts w:hint="default"/>
        <w:lang w:val="en-US" w:eastAsia="en-US" w:bidi="en-US"/>
      </w:rPr>
    </w:lvl>
    <w:lvl w:ilvl="5" w:tplc="894247DE">
      <w:numFmt w:val="bullet"/>
      <w:lvlText w:val="•"/>
      <w:lvlJc w:val="left"/>
      <w:pPr>
        <w:ind w:left="4930" w:hanging="360"/>
      </w:pPr>
      <w:rPr>
        <w:rFonts w:hint="default"/>
        <w:lang w:val="en-US" w:eastAsia="en-US" w:bidi="en-US"/>
      </w:rPr>
    </w:lvl>
    <w:lvl w:ilvl="6" w:tplc="86A607BE">
      <w:numFmt w:val="bullet"/>
      <w:lvlText w:val="•"/>
      <w:lvlJc w:val="left"/>
      <w:pPr>
        <w:ind w:left="5772" w:hanging="360"/>
      </w:pPr>
      <w:rPr>
        <w:rFonts w:hint="default"/>
        <w:lang w:val="en-US" w:eastAsia="en-US" w:bidi="en-US"/>
      </w:rPr>
    </w:lvl>
    <w:lvl w:ilvl="7" w:tplc="57469000">
      <w:numFmt w:val="bullet"/>
      <w:lvlText w:val="•"/>
      <w:lvlJc w:val="left"/>
      <w:pPr>
        <w:ind w:left="6614" w:hanging="360"/>
      </w:pPr>
      <w:rPr>
        <w:rFonts w:hint="default"/>
        <w:lang w:val="en-US" w:eastAsia="en-US" w:bidi="en-US"/>
      </w:rPr>
    </w:lvl>
    <w:lvl w:ilvl="8" w:tplc="EBDCFEC8">
      <w:numFmt w:val="bullet"/>
      <w:lvlText w:val="•"/>
      <w:lvlJc w:val="left"/>
      <w:pPr>
        <w:ind w:left="7456" w:hanging="360"/>
      </w:pPr>
      <w:rPr>
        <w:rFonts w:hint="default"/>
        <w:lang w:val="en-US" w:eastAsia="en-US" w:bidi="en-US"/>
      </w:rPr>
    </w:lvl>
  </w:abstractNum>
  <w:abstractNum w:abstractNumId="1" w15:restartNumberingAfterBreak="0">
    <w:nsid w:val="0A4B0BEF"/>
    <w:multiLevelType w:val="hybridMultilevel"/>
    <w:tmpl w:val="5F3CF4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6447F8"/>
    <w:multiLevelType w:val="hybridMultilevel"/>
    <w:tmpl w:val="C7A0CDD4"/>
    <w:lvl w:ilvl="0" w:tplc="0DF8633C">
      <w:numFmt w:val="bullet"/>
      <w:lvlText w:val="•"/>
      <w:lvlJc w:val="left"/>
      <w:pPr>
        <w:ind w:left="720" w:hanging="360"/>
      </w:pPr>
      <w:rPr>
        <w:rFonts w:ascii="Garamond" w:eastAsia="Garamond" w:hAnsi="Garamond" w:cs="Garamond" w:hint="default"/>
        <w:color w:val="auto"/>
        <w:spacing w:val="-25"/>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4DA4"/>
    <w:multiLevelType w:val="hybridMultilevel"/>
    <w:tmpl w:val="8916A092"/>
    <w:lvl w:ilvl="0" w:tplc="0DF8633C">
      <w:numFmt w:val="bullet"/>
      <w:lvlText w:val="•"/>
      <w:lvlJc w:val="left"/>
      <w:pPr>
        <w:ind w:left="2160" w:hanging="180"/>
      </w:pPr>
      <w:rPr>
        <w:rFonts w:ascii="Garamond" w:eastAsia="Garamond" w:hAnsi="Garamond" w:cs="Garamond" w:hint="default"/>
        <w:color w:val="auto"/>
        <w:spacing w:val="-25"/>
        <w:w w:val="100"/>
        <w:sz w:val="24"/>
        <w:szCs w:val="24"/>
        <w:lang w:val="en-US" w:eastAsia="en-US" w:bidi="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571A6"/>
    <w:multiLevelType w:val="hybridMultilevel"/>
    <w:tmpl w:val="7CF2C170"/>
    <w:lvl w:ilvl="0" w:tplc="04090019">
      <w:start w:val="1"/>
      <w:numFmt w:val="lowerLetter"/>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 w15:restartNumberingAfterBreak="0">
    <w:nsid w:val="11675D8A"/>
    <w:multiLevelType w:val="hybridMultilevel"/>
    <w:tmpl w:val="51465504"/>
    <w:lvl w:ilvl="0" w:tplc="04090001">
      <w:start w:val="1"/>
      <w:numFmt w:val="bullet"/>
      <w:lvlText w:val=""/>
      <w:lvlJc w:val="left"/>
      <w:pPr>
        <w:ind w:left="3066" w:hanging="360"/>
      </w:pPr>
      <w:rPr>
        <w:rFonts w:ascii="Symbol" w:hAnsi="Symbol" w:hint="default"/>
      </w:rPr>
    </w:lvl>
    <w:lvl w:ilvl="1" w:tplc="04090003" w:tentative="1">
      <w:start w:val="1"/>
      <w:numFmt w:val="bullet"/>
      <w:lvlText w:val="o"/>
      <w:lvlJc w:val="left"/>
      <w:pPr>
        <w:ind w:left="3786" w:hanging="360"/>
      </w:pPr>
      <w:rPr>
        <w:rFonts w:ascii="Courier New" w:hAnsi="Courier New" w:cs="Courier New" w:hint="default"/>
      </w:rPr>
    </w:lvl>
    <w:lvl w:ilvl="2" w:tplc="04090005" w:tentative="1">
      <w:start w:val="1"/>
      <w:numFmt w:val="bullet"/>
      <w:lvlText w:val=""/>
      <w:lvlJc w:val="left"/>
      <w:pPr>
        <w:ind w:left="4506" w:hanging="360"/>
      </w:pPr>
      <w:rPr>
        <w:rFonts w:ascii="Wingdings" w:hAnsi="Wingdings" w:hint="default"/>
      </w:rPr>
    </w:lvl>
    <w:lvl w:ilvl="3" w:tplc="04090001" w:tentative="1">
      <w:start w:val="1"/>
      <w:numFmt w:val="bullet"/>
      <w:lvlText w:val=""/>
      <w:lvlJc w:val="left"/>
      <w:pPr>
        <w:ind w:left="5226" w:hanging="360"/>
      </w:pPr>
      <w:rPr>
        <w:rFonts w:ascii="Symbol" w:hAnsi="Symbol" w:hint="default"/>
      </w:rPr>
    </w:lvl>
    <w:lvl w:ilvl="4" w:tplc="04090003" w:tentative="1">
      <w:start w:val="1"/>
      <w:numFmt w:val="bullet"/>
      <w:lvlText w:val="o"/>
      <w:lvlJc w:val="left"/>
      <w:pPr>
        <w:ind w:left="5946" w:hanging="360"/>
      </w:pPr>
      <w:rPr>
        <w:rFonts w:ascii="Courier New" w:hAnsi="Courier New" w:cs="Courier New" w:hint="default"/>
      </w:rPr>
    </w:lvl>
    <w:lvl w:ilvl="5" w:tplc="04090005" w:tentative="1">
      <w:start w:val="1"/>
      <w:numFmt w:val="bullet"/>
      <w:lvlText w:val=""/>
      <w:lvlJc w:val="left"/>
      <w:pPr>
        <w:ind w:left="6666" w:hanging="360"/>
      </w:pPr>
      <w:rPr>
        <w:rFonts w:ascii="Wingdings" w:hAnsi="Wingdings" w:hint="default"/>
      </w:rPr>
    </w:lvl>
    <w:lvl w:ilvl="6" w:tplc="04090001" w:tentative="1">
      <w:start w:val="1"/>
      <w:numFmt w:val="bullet"/>
      <w:lvlText w:val=""/>
      <w:lvlJc w:val="left"/>
      <w:pPr>
        <w:ind w:left="7386" w:hanging="360"/>
      </w:pPr>
      <w:rPr>
        <w:rFonts w:ascii="Symbol" w:hAnsi="Symbol" w:hint="default"/>
      </w:rPr>
    </w:lvl>
    <w:lvl w:ilvl="7" w:tplc="04090003" w:tentative="1">
      <w:start w:val="1"/>
      <w:numFmt w:val="bullet"/>
      <w:lvlText w:val="o"/>
      <w:lvlJc w:val="left"/>
      <w:pPr>
        <w:ind w:left="8106" w:hanging="360"/>
      </w:pPr>
      <w:rPr>
        <w:rFonts w:ascii="Courier New" w:hAnsi="Courier New" w:cs="Courier New" w:hint="default"/>
      </w:rPr>
    </w:lvl>
    <w:lvl w:ilvl="8" w:tplc="04090005" w:tentative="1">
      <w:start w:val="1"/>
      <w:numFmt w:val="bullet"/>
      <w:lvlText w:val=""/>
      <w:lvlJc w:val="left"/>
      <w:pPr>
        <w:ind w:left="8826" w:hanging="360"/>
      </w:pPr>
      <w:rPr>
        <w:rFonts w:ascii="Wingdings" w:hAnsi="Wingdings" w:hint="default"/>
      </w:rPr>
    </w:lvl>
  </w:abstractNum>
  <w:abstractNum w:abstractNumId="6" w15:restartNumberingAfterBreak="0">
    <w:nsid w:val="12BB46B7"/>
    <w:multiLevelType w:val="hybridMultilevel"/>
    <w:tmpl w:val="15E41526"/>
    <w:lvl w:ilvl="0" w:tplc="2484611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3B529F3"/>
    <w:multiLevelType w:val="hybridMultilevel"/>
    <w:tmpl w:val="DC1A4B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46F0F"/>
    <w:multiLevelType w:val="hybridMultilevel"/>
    <w:tmpl w:val="22325162"/>
    <w:lvl w:ilvl="0" w:tplc="04090001">
      <w:start w:val="1"/>
      <w:numFmt w:val="bullet"/>
      <w:lvlText w:val=""/>
      <w:lvlJc w:val="left"/>
      <w:pPr>
        <w:ind w:left="1080" w:hanging="360"/>
      </w:pPr>
      <w:rPr>
        <w:rFonts w:ascii="Symbol" w:hAnsi="Symbol" w:hint="default"/>
        <w:w w:val="77"/>
        <w:sz w:val="24"/>
        <w:szCs w:val="24"/>
        <w:lang w:val="en-US" w:eastAsia="en-US" w:bidi="en-US"/>
      </w:rPr>
    </w:lvl>
    <w:lvl w:ilvl="1" w:tplc="FFFFFFFF">
      <w:numFmt w:val="bullet"/>
      <w:lvlText w:val="•"/>
      <w:lvlJc w:val="left"/>
      <w:pPr>
        <w:ind w:left="1922" w:hanging="360"/>
      </w:pPr>
      <w:rPr>
        <w:rFonts w:hint="default"/>
        <w:lang w:val="en-US" w:eastAsia="en-US" w:bidi="en-US"/>
      </w:rPr>
    </w:lvl>
    <w:lvl w:ilvl="2" w:tplc="FFFFFFFF">
      <w:numFmt w:val="bullet"/>
      <w:lvlText w:val="•"/>
      <w:lvlJc w:val="left"/>
      <w:pPr>
        <w:ind w:left="2764" w:hanging="360"/>
      </w:pPr>
      <w:rPr>
        <w:rFonts w:hint="default"/>
        <w:lang w:val="en-US" w:eastAsia="en-US" w:bidi="en-US"/>
      </w:rPr>
    </w:lvl>
    <w:lvl w:ilvl="3" w:tplc="FFFFFFFF">
      <w:numFmt w:val="bullet"/>
      <w:lvlText w:val="•"/>
      <w:lvlJc w:val="left"/>
      <w:pPr>
        <w:ind w:left="3606" w:hanging="360"/>
      </w:pPr>
      <w:rPr>
        <w:rFonts w:hint="default"/>
        <w:lang w:val="en-US" w:eastAsia="en-US" w:bidi="en-US"/>
      </w:rPr>
    </w:lvl>
    <w:lvl w:ilvl="4" w:tplc="FFFFFFFF">
      <w:numFmt w:val="bullet"/>
      <w:lvlText w:val="•"/>
      <w:lvlJc w:val="left"/>
      <w:pPr>
        <w:ind w:left="4448" w:hanging="360"/>
      </w:pPr>
      <w:rPr>
        <w:rFonts w:hint="default"/>
        <w:lang w:val="en-US" w:eastAsia="en-US" w:bidi="en-US"/>
      </w:rPr>
    </w:lvl>
    <w:lvl w:ilvl="5" w:tplc="FFFFFFFF">
      <w:numFmt w:val="bullet"/>
      <w:lvlText w:val="•"/>
      <w:lvlJc w:val="left"/>
      <w:pPr>
        <w:ind w:left="5290" w:hanging="360"/>
      </w:pPr>
      <w:rPr>
        <w:rFonts w:hint="default"/>
        <w:lang w:val="en-US" w:eastAsia="en-US" w:bidi="en-US"/>
      </w:rPr>
    </w:lvl>
    <w:lvl w:ilvl="6" w:tplc="FFFFFFFF">
      <w:numFmt w:val="bullet"/>
      <w:lvlText w:val="•"/>
      <w:lvlJc w:val="left"/>
      <w:pPr>
        <w:ind w:left="6132" w:hanging="360"/>
      </w:pPr>
      <w:rPr>
        <w:rFonts w:hint="default"/>
        <w:lang w:val="en-US" w:eastAsia="en-US" w:bidi="en-US"/>
      </w:rPr>
    </w:lvl>
    <w:lvl w:ilvl="7" w:tplc="FFFFFFFF">
      <w:numFmt w:val="bullet"/>
      <w:lvlText w:val="•"/>
      <w:lvlJc w:val="left"/>
      <w:pPr>
        <w:ind w:left="6974" w:hanging="360"/>
      </w:pPr>
      <w:rPr>
        <w:rFonts w:hint="default"/>
        <w:lang w:val="en-US" w:eastAsia="en-US" w:bidi="en-US"/>
      </w:rPr>
    </w:lvl>
    <w:lvl w:ilvl="8" w:tplc="FFFFFFFF">
      <w:numFmt w:val="bullet"/>
      <w:lvlText w:val="•"/>
      <w:lvlJc w:val="left"/>
      <w:pPr>
        <w:ind w:left="7816" w:hanging="360"/>
      </w:pPr>
      <w:rPr>
        <w:rFonts w:hint="default"/>
        <w:lang w:val="en-US" w:eastAsia="en-US" w:bidi="en-US"/>
      </w:rPr>
    </w:lvl>
  </w:abstractNum>
  <w:abstractNum w:abstractNumId="9" w15:restartNumberingAfterBreak="0">
    <w:nsid w:val="16CB25FF"/>
    <w:multiLevelType w:val="hybridMultilevel"/>
    <w:tmpl w:val="09321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DB7DBE"/>
    <w:multiLevelType w:val="hybridMultilevel"/>
    <w:tmpl w:val="4CE07BF6"/>
    <w:lvl w:ilvl="0" w:tplc="056A0382">
      <w:numFmt w:val="bullet"/>
      <w:lvlText w:val=""/>
      <w:lvlJc w:val="left"/>
      <w:pPr>
        <w:ind w:left="1580" w:hanging="360"/>
      </w:pPr>
      <w:rPr>
        <w:rFonts w:ascii="Symbol" w:eastAsia="Symbol" w:hAnsi="Symbol" w:cs="Symbol" w:hint="default"/>
        <w:w w:val="100"/>
        <w:sz w:val="24"/>
        <w:szCs w:val="24"/>
        <w:lang w:val="en-US" w:eastAsia="en-US" w:bidi="en-US"/>
      </w:rPr>
    </w:lvl>
    <w:lvl w:ilvl="1" w:tplc="D01AF94A">
      <w:numFmt w:val="bullet"/>
      <w:lvlText w:val="o"/>
      <w:lvlJc w:val="left"/>
      <w:pPr>
        <w:ind w:left="2300" w:hanging="360"/>
      </w:pPr>
      <w:rPr>
        <w:rFonts w:ascii="Courier New" w:eastAsia="Courier New" w:hAnsi="Courier New" w:cs="Courier New" w:hint="default"/>
        <w:w w:val="100"/>
        <w:sz w:val="24"/>
        <w:szCs w:val="24"/>
        <w:lang w:val="en-US" w:eastAsia="en-US" w:bidi="en-US"/>
      </w:rPr>
    </w:lvl>
    <w:lvl w:ilvl="2" w:tplc="32404FD2">
      <w:numFmt w:val="bullet"/>
      <w:lvlText w:val="•"/>
      <w:lvlJc w:val="left"/>
      <w:pPr>
        <w:ind w:left="3115" w:hanging="360"/>
      </w:pPr>
      <w:rPr>
        <w:rFonts w:hint="default"/>
        <w:lang w:val="en-US" w:eastAsia="en-US" w:bidi="en-US"/>
      </w:rPr>
    </w:lvl>
    <w:lvl w:ilvl="3" w:tplc="8D22F748">
      <w:numFmt w:val="bullet"/>
      <w:lvlText w:val="•"/>
      <w:lvlJc w:val="left"/>
      <w:pPr>
        <w:ind w:left="3931" w:hanging="360"/>
      </w:pPr>
      <w:rPr>
        <w:rFonts w:hint="default"/>
        <w:lang w:val="en-US" w:eastAsia="en-US" w:bidi="en-US"/>
      </w:rPr>
    </w:lvl>
    <w:lvl w:ilvl="4" w:tplc="4B0C9FEA">
      <w:numFmt w:val="bullet"/>
      <w:lvlText w:val="•"/>
      <w:lvlJc w:val="left"/>
      <w:pPr>
        <w:ind w:left="4746" w:hanging="360"/>
      </w:pPr>
      <w:rPr>
        <w:rFonts w:hint="default"/>
        <w:lang w:val="en-US" w:eastAsia="en-US" w:bidi="en-US"/>
      </w:rPr>
    </w:lvl>
    <w:lvl w:ilvl="5" w:tplc="50A09F98">
      <w:numFmt w:val="bullet"/>
      <w:lvlText w:val="•"/>
      <w:lvlJc w:val="left"/>
      <w:pPr>
        <w:ind w:left="5562" w:hanging="360"/>
      </w:pPr>
      <w:rPr>
        <w:rFonts w:hint="default"/>
        <w:lang w:val="en-US" w:eastAsia="en-US" w:bidi="en-US"/>
      </w:rPr>
    </w:lvl>
    <w:lvl w:ilvl="6" w:tplc="FA8682B6">
      <w:numFmt w:val="bullet"/>
      <w:lvlText w:val="•"/>
      <w:lvlJc w:val="left"/>
      <w:pPr>
        <w:ind w:left="6377" w:hanging="360"/>
      </w:pPr>
      <w:rPr>
        <w:rFonts w:hint="default"/>
        <w:lang w:val="en-US" w:eastAsia="en-US" w:bidi="en-US"/>
      </w:rPr>
    </w:lvl>
    <w:lvl w:ilvl="7" w:tplc="DEDA04F8">
      <w:numFmt w:val="bullet"/>
      <w:lvlText w:val="•"/>
      <w:lvlJc w:val="left"/>
      <w:pPr>
        <w:ind w:left="7193" w:hanging="360"/>
      </w:pPr>
      <w:rPr>
        <w:rFonts w:hint="default"/>
        <w:lang w:val="en-US" w:eastAsia="en-US" w:bidi="en-US"/>
      </w:rPr>
    </w:lvl>
    <w:lvl w:ilvl="8" w:tplc="F1A873B2">
      <w:numFmt w:val="bullet"/>
      <w:lvlText w:val="•"/>
      <w:lvlJc w:val="left"/>
      <w:pPr>
        <w:ind w:left="8008" w:hanging="360"/>
      </w:pPr>
      <w:rPr>
        <w:rFonts w:hint="default"/>
        <w:lang w:val="en-US" w:eastAsia="en-US" w:bidi="en-US"/>
      </w:rPr>
    </w:lvl>
  </w:abstractNum>
  <w:abstractNum w:abstractNumId="11" w15:restartNumberingAfterBreak="0">
    <w:nsid w:val="1D585E67"/>
    <w:multiLevelType w:val="hybridMultilevel"/>
    <w:tmpl w:val="99AE0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712431"/>
    <w:multiLevelType w:val="hybridMultilevel"/>
    <w:tmpl w:val="953A3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B56DF"/>
    <w:multiLevelType w:val="hybridMultilevel"/>
    <w:tmpl w:val="8D20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C6944"/>
    <w:multiLevelType w:val="hybridMultilevel"/>
    <w:tmpl w:val="C6C6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F5500"/>
    <w:multiLevelType w:val="hybridMultilevel"/>
    <w:tmpl w:val="4928DE0C"/>
    <w:lvl w:ilvl="0" w:tplc="0DF8633C">
      <w:numFmt w:val="bullet"/>
      <w:lvlText w:val="•"/>
      <w:lvlJc w:val="left"/>
      <w:pPr>
        <w:ind w:left="1814" w:hanging="180"/>
      </w:pPr>
      <w:rPr>
        <w:rFonts w:ascii="Garamond" w:eastAsia="Garamond" w:hAnsi="Garamond" w:cs="Garamond" w:hint="default"/>
        <w:color w:val="auto"/>
        <w:spacing w:val="-25"/>
        <w:w w:val="100"/>
        <w:sz w:val="24"/>
        <w:szCs w:val="24"/>
        <w:lang w:val="en-US" w:eastAsia="en-US" w:bidi="en-US"/>
      </w:rPr>
    </w:lvl>
    <w:lvl w:ilvl="1" w:tplc="3438931C">
      <w:numFmt w:val="bullet"/>
      <w:lvlText w:val="o"/>
      <w:lvlJc w:val="left"/>
      <w:pPr>
        <w:ind w:left="2535" w:hanging="361"/>
      </w:pPr>
      <w:rPr>
        <w:rFonts w:hint="default"/>
        <w:w w:val="100"/>
        <w:lang w:val="en-US" w:eastAsia="en-US" w:bidi="en-US"/>
      </w:rPr>
    </w:lvl>
    <w:lvl w:ilvl="2" w:tplc="1E0408B4">
      <w:numFmt w:val="bullet"/>
      <w:lvlText w:val="•"/>
      <w:lvlJc w:val="left"/>
      <w:pPr>
        <w:ind w:left="3309" w:hanging="361"/>
      </w:pPr>
      <w:rPr>
        <w:rFonts w:hint="default"/>
        <w:lang w:val="en-US" w:eastAsia="en-US" w:bidi="en-US"/>
      </w:rPr>
    </w:lvl>
    <w:lvl w:ilvl="3" w:tplc="427E685C">
      <w:numFmt w:val="bullet"/>
      <w:lvlText w:val="•"/>
      <w:lvlJc w:val="left"/>
      <w:pPr>
        <w:ind w:left="4085" w:hanging="361"/>
      </w:pPr>
      <w:rPr>
        <w:rFonts w:hint="default"/>
        <w:lang w:val="en-US" w:eastAsia="en-US" w:bidi="en-US"/>
      </w:rPr>
    </w:lvl>
    <w:lvl w:ilvl="4" w:tplc="FA76394A">
      <w:numFmt w:val="bullet"/>
      <w:lvlText w:val="•"/>
      <w:lvlJc w:val="left"/>
      <w:pPr>
        <w:ind w:left="4860" w:hanging="361"/>
      </w:pPr>
      <w:rPr>
        <w:rFonts w:hint="default"/>
        <w:lang w:val="en-US" w:eastAsia="en-US" w:bidi="en-US"/>
      </w:rPr>
    </w:lvl>
    <w:lvl w:ilvl="5" w:tplc="40A439B0">
      <w:numFmt w:val="bullet"/>
      <w:lvlText w:val="•"/>
      <w:lvlJc w:val="left"/>
      <w:pPr>
        <w:ind w:left="5636" w:hanging="361"/>
      </w:pPr>
      <w:rPr>
        <w:rFonts w:hint="default"/>
        <w:lang w:val="en-US" w:eastAsia="en-US" w:bidi="en-US"/>
      </w:rPr>
    </w:lvl>
    <w:lvl w:ilvl="6" w:tplc="621653F4">
      <w:numFmt w:val="bullet"/>
      <w:lvlText w:val="•"/>
      <w:lvlJc w:val="left"/>
      <w:pPr>
        <w:ind w:left="6411" w:hanging="361"/>
      </w:pPr>
      <w:rPr>
        <w:rFonts w:hint="default"/>
        <w:lang w:val="en-US" w:eastAsia="en-US" w:bidi="en-US"/>
      </w:rPr>
    </w:lvl>
    <w:lvl w:ilvl="7" w:tplc="2126F562">
      <w:numFmt w:val="bullet"/>
      <w:lvlText w:val="•"/>
      <w:lvlJc w:val="left"/>
      <w:pPr>
        <w:ind w:left="7187" w:hanging="361"/>
      </w:pPr>
      <w:rPr>
        <w:rFonts w:hint="default"/>
        <w:lang w:val="en-US" w:eastAsia="en-US" w:bidi="en-US"/>
      </w:rPr>
    </w:lvl>
    <w:lvl w:ilvl="8" w:tplc="7BC21EC0">
      <w:numFmt w:val="bullet"/>
      <w:lvlText w:val="•"/>
      <w:lvlJc w:val="left"/>
      <w:pPr>
        <w:ind w:left="7962" w:hanging="361"/>
      </w:pPr>
      <w:rPr>
        <w:rFonts w:hint="default"/>
        <w:lang w:val="en-US" w:eastAsia="en-US" w:bidi="en-US"/>
      </w:rPr>
    </w:lvl>
  </w:abstractNum>
  <w:abstractNum w:abstractNumId="16" w15:restartNumberingAfterBreak="0">
    <w:nsid w:val="23C1603F"/>
    <w:multiLevelType w:val="hybridMultilevel"/>
    <w:tmpl w:val="2C9E0C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5781D39"/>
    <w:multiLevelType w:val="hybridMultilevel"/>
    <w:tmpl w:val="BC383138"/>
    <w:lvl w:ilvl="0" w:tplc="7CAE7C5A">
      <w:start w:val="1"/>
      <w:numFmt w:val="decimal"/>
      <w:lvlText w:val="%1."/>
      <w:lvlJc w:val="left"/>
      <w:pPr>
        <w:ind w:left="860" w:hanging="360"/>
      </w:pPr>
      <w:rPr>
        <w:rFonts w:ascii="Arial" w:eastAsia="Arial" w:hAnsi="Arial" w:cs="Arial"/>
        <w:spacing w:val="-3"/>
        <w:w w:val="100"/>
        <w:sz w:val="24"/>
        <w:szCs w:val="24"/>
        <w:lang w:val="en-US" w:eastAsia="en-US" w:bidi="en-US"/>
      </w:rPr>
    </w:lvl>
    <w:lvl w:ilvl="1" w:tplc="FCA4BA62">
      <w:numFmt w:val="bullet"/>
      <w:lvlText w:val=""/>
      <w:lvlJc w:val="left"/>
      <w:pPr>
        <w:ind w:left="1940" w:hanging="360"/>
      </w:pPr>
      <w:rPr>
        <w:rFonts w:ascii="Wingdings" w:eastAsia="Wingdings" w:hAnsi="Wingdings" w:cs="Wingdings" w:hint="default"/>
        <w:w w:val="100"/>
        <w:sz w:val="22"/>
        <w:szCs w:val="22"/>
        <w:lang w:val="en-US" w:eastAsia="en-US" w:bidi="en-US"/>
      </w:rPr>
    </w:lvl>
    <w:lvl w:ilvl="2" w:tplc="C7CEA1AA">
      <w:numFmt w:val="bullet"/>
      <w:lvlText w:val="•"/>
      <w:lvlJc w:val="left"/>
      <w:pPr>
        <w:ind w:left="2795" w:hanging="360"/>
      </w:pPr>
      <w:rPr>
        <w:rFonts w:hint="default"/>
        <w:lang w:val="en-US" w:eastAsia="en-US" w:bidi="en-US"/>
      </w:rPr>
    </w:lvl>
    <w:lvl w:ilvl="3" w:tplc="A0427AC4">
      <w:numFmt w:val="bullet"/>
      <w:lvlText w:val="•"/>
      <w:lvlJc w:val="left"/>
      <w:pPr>
        <w:ind w:left="3651" w:hanging="360"/>
      </w:pPr>
      <w:rPr>
        <w:rFonts w:hint="default"/>
        <w:lang w:val="en-US" w:eastAsia="en-US" w:bidi="en-US"/>
      </w:rPr>
    </w:lvl>
    <w:lvl w:ilvl="4" w:tplc="45BA566E">
      <w:numFmt w:val="bullet"/>
      <w:lvlText w:val="•"/>
      <w:lvlJc w:val="left"/>
      <w:pPr>
        <w:ind w:left="4506" w:hanging="360"/>
      </w:pPr>
      <w:rPr>
        <w:rFonts w:hint="default"/>
        <w:lang w:val="en-US" w:eastAsia="en-US" w:bidi="en-US"/>
      </w:rPr>
    </w:lvl>
    <w:lvl w:ilvl="5" w:tplc="22A0B790">
      <w:numFmt w:val="bullet"/>
      <w:lvlText w:val="•"/>
      <w:lvlJc w:val="left"/>
      <w:pPr>
        <w:ind w:left="5362" w:hanging="360"/>
      </w:pPr>
      <w:rPr>
        <w:rFonts w:hint="default"/>
        <w:lang w:val="en-US" w:eastAsia="en-US" w:bidi="en-US"/>
      </w:rPr>
    </w:lvl>
    <w:lvl w:ilvl="6" w:tplc="A190B7BA">
      <w:numFmt w:val="bullet"/>
      <w:lvlText w:val="•"/>
      <w:lvlJc w:val="left"/>
      <w:pPr>
        <w:ind w:left="6217" w:hanging="360"/>
      </w:pPr>
      <w:rPr>
        <w:rFonts w:hint="default"/>
        <w:lang w:val="en-US" w:eastAsia="en-US" w:bidi="en-US"/>
      </w:rPr>
    </w:lvl>
    <w:lvl w:ilvl="7" w:tplc="DB32C20C">
      <w:numFmt w:val="bullet"/>
      <w:lvlText w:val="•"/>
      <w:lvlJc w:val="left"/>
      <w:pPr>
        <w:ind w:left="7073" w:hanging="360"/>
      </w:pPr>
      <w:rPr>
        <w:rFonts w:hint="default"/>
        <w:lang w:val="en-US" w:eastAsia="en-US" w:bidi="en-US"/>
      </w:rPr>
    </w:lvl>
    <w:lvl w:ilvl="8" w:tplc="DBB2DCA8">
      <w:numFmt w:val="bullet"/>
      <w:lvlText w:val="•"/>
      <w:lvlJc w:val="left"/>
      <w:pPr>
        <w:ind w:left="7928" w:hanging="360"/>
      </w:pPr>
      <w:rPr>
        <w:rFonts w:hint="default"/>
        <w:lang w:val="en-US" w:eastAsia="en-US" w:bidi="en-US"/>
      </w:rPr>
    </w:lvl>
  </w:abstractNum>
  <w:abstractNum w:abstractNumId="18" w15:restartNumberingAfterBreak="0">
    <w:nsid w:val="267B0849"/>
    <w:multiLevelType w:val="hybridMultilevel"/>
    <w:tmpl w:val="FBF8F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25A95"/>
    <w:multiLevelType w:val="hybridMultilevel"/>
    <w:tmpl w:val="5CF48D4E"/>
    <w:lvl w:ilvl="0" w:tplc="0409000F">
      <w:start w:val="1"/>
      <w:numFmt w:val="decimal"/>
      <w:lvlText w:val="%1."/>
      <w:lvlJc w:val="left"/>
      <w:pPr>
        <w:ind w:left="720" w:hanging="360"/>
      </w:pPr>
      <w:rPr>
        <w:rFonts w:hint="default"/>
        <w:w w:val="77"/>
        <w:sz w:val="24"/>
        <w:szCs w:val="24"/>
        <w:lang w:val="en-US" w:eastAsia="en-US" w:bidi="en-US"/>
      </w:rPr>
    </w:lvl>
    <w:lvl w:ilvl="1" w:tplc="FFFFFFFF">
      <w:numFmt w:val="bullet"/>
      <w:lvlText w:val="•"/>
      <w:lvlJc w:val="left"/>
      <w:pPr>
        <w:ind w:left="1562" w:hanging="360"/>
      </w:pPr>
      <w:rPr>
        <w:rFonts w:hint="default"/>
        <w:lang w:val="en-US" w:eastAsia="en-US" w:bidi="en-US"/>
      </w:rPr>
    </w:lvl>
    <w:lvl w:ilvl="2" w:tplc="FFFFFFFF">
      <w:numFmt w:val="bullet"/>
      <w:lvlText w:val="•"/>
      <w:lvlJc w:val="left"/>
      <w:pPr>
        <w:ind w:left="2404" w:hanging="360"/>
      </w:pPr>
      <w:rPr>
        <w:rFonts w:hint="default"/>
        <w:lang w:val="en-US" w:eastAsia="en-US" w:bidi="en-US"/>
      </w:rPr>
    </w:lvl>
    <w:lvl w:ilvl="3" w:tplc="FFFFFFFF">
      <w:numFmt w:val="bullet"/>
      <w:lvlText w:val="•"/>
      <w:lvlJc w:val="left"/>
      <w:pPr>
        <w:ind w:left="3246" w:hanging="360"/>
      </w:pPr>
      <w:rPr>
        <w:rFonts w:hint="default"/>
        <w:lang w:val="en-US" w:eastAsia="en-US" w:bidi="en-US"/>
      </w:rPr>
    </w:lvl>
    <w:lvl w:ilvl="4" w:tplc="FFFFFFFF">
      <w:numFmt w:val="bullet"/>
      <w:lvlText w:val="•"/>
      <w:lvlJc w:val="left"/>
      <w:pPr>
        <w:ind w:left="4088" w:hanging="360"/>
      </w:pPr>
      <w:rPr>
        <w:rFonts w:hint="default"/>
        <w:lang w:val="en-US" w:eastAsia="en-US" w:bidi="en-US"/>
      </w:rPr>
    </w:lvl>
    <w:lvl w:ilvl="5" w:tplc="FFFFFFFF">
      <w:numFmt w:val="bullet"/>
      <w:lvlText w:val="•"/>
      <w:lvlJc w:val="left"/>
      <w:pPr>
        <w:ind w:left="4930" w:hanging="360"/>
      </w:pPr>
      <w:rPr>
        <w:rFonts w:hint="default"/>
        <w:lang w:val="en-US" w:eastAsia="en-US" w:bidi="en-US"/>
      </w:rPr>
    </w:lvl>
    <w:lvl w:ilvl="6" w:tplc="FFFFFFFF">
      <w:numFmt w:val="bullet"/>
      <w:lvlText w:val="•"/>
      <w:lvlJc w:val="left"/>
      <w:pPr>
        <w:ind w:left="5772" w:hanging="360"/>
      </w:pPr>
      <w:rPr>
        <w:rFonts w:hint="default"/>
        <w:lang w:val="en-US" w:eastAsia="en-US" w:bidi="en-US"/>
      </w:rPr>
    </w:lvl>
    <w:lvl w:ilvl="7" w:tplc="FFFFFFFF">
      <w:numFmt w:val="bullet"/>
      <w:lvlText w:val="•"/>
      <w:lvlJc w:val="left"/>
      <w:pPr>
        <w:ind w:left="6614" w:hanging="360"/>
      </w:pPr>
      <w:rPr>
        <w:rFonts w:hint="default"/>
        <w:lang w:val="en-US" w:eastAsia="en-US" w:bidi="en-US"/>
      </w:rPr>
    </w:lvl>
    <w:lvl w:ilvl="8" w:tplc="FFFFFFFF">
      <w:numFmt w:val="bullet"/>
      <w:lvlText w:val="•"/>
      <w:lvlJc w:val="left"/>
      <w:pPr>
        <w:ind w:left="7456" w:hanging="360"/>
      </w:pPr>
      <w:rPr>
        <w:rFonts w:hint="default"/>
        <w:lang w:val="en-US" w:eastAsia="en-US" w:bidi="en-US"/>
      </w:rPr>
    </w:lvl>
  </w:abstractNum>
  <w:abstractNum w:abstractNumId="20" w15:restartNumberingAfterBreak="0">
    <w:nsid w:val="313F6C87"/>
    <w:multiLevelType w:val="hybridMultilevel"/>
    <w:tmpl w:val="82D6BA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2C72E99"/>
    <w:multiLevelType w:val="hybridMultilevel"/>
    <w:tmpl w:val="EA80EE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36FE643F"/>
    <w:multiLevelType w:val="hybridMultilevel"/>
    <w:tmpl w:val="11E85D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7823897"/>
    <w:multiLevelType w:val="hybridMultilevel"/>
    <w:tmpl w:val="6F3258C0"/>
    <w:lvl w:ilvl="0" w:tplc="04090001">
      <w:start w:val="1"/>
      <w:numFmt w:val="bullet"/>
      <w:lvlText w:val=""/>
      <w:lvlJc w:val="left"/>
      <w:pPr>
        <w:ind w:left="720" w:hanging="360"/>
      </w:pPr>
      <w:rPr>
        <w:rFonts w:ascii="Symbol" w:hAnsi="Symbol" w:hint="default"/>
        <w:w w:val="77"/>
        <w:sz w:val="24"/>
        <w:szCs w:val="24"/>
        <w:lang w:val="en-US" w:eastAsia="en-US" w:bidi="en-US"/>
      </w:rPr>
    </w:lvl>
    <w:lvl w:ilvl="1" w:tplc="FFFFFFFF">
      <w:numFmt w:val="bullet"/>
      <w:lvlText w:val="•"/>
      <w:lvlJc w:val="left"/>
      <w:pPr>
        <w:ind w:left="1562" w:hanging="360"/>
      </w:pPr>
      <w:rPr>
        <w:rFonts w:hint="default"/>
        <w:lang w:val="en-US" w:eastAsia="en-US" w:bidi="en-US"/>
      </w:rPr>
    </w:lvl>
    <w:lvl w:ilvl="2" w:tplc="FFFFFFFF">
      <w:numFmt w:val="bullet"/>
      <w:lvlText w:val="•"/>
      <w:lvlJc w:val="left"/>
      <w:pPr>
        <w:ind w:left="2404" w:hanging="360"/>
      </w:pPr>
      <w:rPr>
        <w:rFonts w:hint="default"/>
        <w:lang w:val="en-US" w:eastAsia="en-US" w:bidi="en-US"/>
      </w:rPr>
    </w:lvl>
    <w:lvl w:ilvl="3" w:tplc="FFFFFFFF">
      <w:numFmt w:val="bullet"/>
      <w:lvlText w:val="•"/>
      <w:lvlJc w:val="left"/>
      <w:pPr>
        <w:ind w:left="3246" w:hanging="360"/>
      </w:pPr>
      <w:rPr>
        <w:rFonts w:hint="default"/>
        <w:lang w:val="en-US" w:eastAsia="en-US" w:bidi="en-US"/>
      </w:rPr>
    </w:lvl>
    <w:lvl w:ilvl="4" w:tplc="FFFFFFFF">
      <w:numFmt w:val="bullet"/>
      <w:lvlText w:val="•"/>
      <w:lvlJc w:val="left"/>
      <w:pPr>
        <w:ind w:left="4088" w:hanging="360"/>
      </w:pPr>
      <w:rPr>
        <w:rFonts w:hint="default"/>
        <w:lang w:val="en-US" w:eastAsia="en-US" w:bidi="en-US"/>
      </w:rPr>
    </w:lvl>
    <w:lvl w:ilvl="5" w:tplc="FFFFFFFF">
      <w:numFmt w:val="bullet"/>
      <w:lvlText w:val="•"/>
      <w:lvlJc w:val="left"/>
      <w:pPr>
        <w:ind w:left="4930" w:hanging="360"/>
      </w:pPr>
      <w:rPr>
        <w:rFonts w:hint="default"/>
        <w:lang w:val="en-US" w:eastAsia="en-US" w:bidi="en-US"/>
      </w:rPr>
    </w:lvl>
    <w:lvl w:ilvl="6" w:tplc="FFFFFFFF">
      <w:numFmt w:val="bullet"/>
      <w:lvlText w:val="•"/>
      <w:lvlJc w:val="left"/>
      <w:pPr>
        <w:ind w:left="5772" w:hanging="360"/>
      </w:pPr>
      <w:rPr>
        <w:rFonts w:hint="default"/>
        <w:lang w:val="en-US" w:eastAsia="en-US" w:bidi="en-US"/>
      </w:rPr>
    </w:lvl>
    <w:lvl w:ilvl="7" w:tplc="FFFFFFFF">
      <w:numFmt w:val="bullet"/>
      <w:lvlText w:val="•"/>
      <w:lvlJc w:val="left"/>
      <w:pPr>
        <w:ind w:left="6614" w:hanging="360"/>
      </w:pPr>
      <w:rPr>
        <w:rFonts w:hint="default"/>
        <w:lang w:val="en-US" w:eastAsia="en-US" w:bidi="en-US"/>
      </w:rPr>
    </w:lvl>
    <w:lvl w:ilvl="8" w:tplc="FFFFFFFF">
      <w:numFmt w:val="bullet"/>
      <w:lvlText w:val="•"/>
      <w:lvlJc w:val="left"/>
      <w:pPr>
        <w:ind w:left="7456" w:hanging="360"/>
      </w:pPr>
      <w:rPr>
        <w:rFonts w:hint="default"/>
        <w:lang w:val="en-US" w:eastAsia="en-US" w:bidi="en-US"/>
      </w:rPr>
    </w:lvl>
  </w:abstractNum>
  <w:abstractNum w:abstractNumId="24" w15:restartNumberingAfterBreak="0">
    <w:nsid w:val="39DC5DE1"/>
    <w:multiLevelType w:val="hybridMultilevel"/>
    <w:tmpl w:val="564E6D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B67D5"/>
    <w:multiLevelType w:val="multilevel"/>
    <w:tmpl w:val="251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07266E"/>
    <w:multiLevelType w:val="hybridMultilevel"/>
    <w:tmpl w:val="2BC8F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05921"/>
    <w:multiLevelType w:val="hybridMultilevel"/>
    <w:tmpl w:val="54026C70"/>
    <w:lvl w:ilvl="0" w:tplc="B7EE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C4828"/>
    <w:multiLevelType w:val="hybridMultilevel"/>
    <w:tmpl w:val="C964A828"/>
    <w:lvl w:ilvl="0" w:tplc="FFFFFFFF">
      <w:numFmt w:val="bullet"/>
      <w:lvlText w:val=""/>
      <w:lvlJc w:val="left"/>
      <w:pPr>
        <w:ind w:left="860" w:hanging="360"/>
      </w:pPr>
      <w:rPr>
        <w:rFonts w:hint="default"/>
        <w:w w:val="100"/>
        <w:lang w:val="en-US" w:eastAsia="en-US" w:bidi="en-US"/>
      </w:rPr>
    </w:lvl>
    <w:lvl w:ilvl="1" w:tplc="FFFFFFFF">
      <w:numFmt w:val="bullet"/>
      <w:lvlText w:val="o"/>
      <w:lvlJc w:val="left"/>
      <w:pPr>
        <w:ind w:left="1580" w:hanging="360"/>
      </w:pPr>
      <w:rPr>
        <w:rFonts w:hint="default"/>
        <w:w w:val="100"/>
        <w:lang w:val="en-US" w:eastAsia="en-US" w:bidi="en-US"/>
      </w:rPr>
    </w:lvl>
    <w:lvl w:ilvl="2" w:tplc="04090001">
      <w:start w:val="1"/>
      <w:numFmt w:val="bullet"/>
      <w:lvlText w:val=""/>
      <w:lvlJc w:val="left"/>
      <w:pPr>
        <w:ind w:left="1620" w:hanging="360"/>
      </w:pPr>
      <w:rPr>
        <w:rFonts w:ascii="Symbol" w:hAnsi="Symbol" w:hint="default"/>
      </w:rPr>
    </w:lvl>
    <w:lvl w:ilvl="3" w:tplc="FFFFFFFF">
      <w:numFmt w:val="bullet"/>
      <w:lvlText w:val="•"/>
      <w:lvlJc w:val="left"/>
      <w:pPr>
        <w:ind w:left="2300" w:hanging="360"/>
      </w:pPr>
      <w:rPr>
        <w:rFonts w:hint="default"/>
        <w:lang w:val="en-US" w:eastAsia="en-US" w:bidi="en-US"/>
      </w:rPr>
    </w:lvl>
    <w:lvl w:ilvl="4" w:tplc="FFFFFFFF">
      <w:numFmt w:val="bullet"/>
      <w:lvlText w:val="•"/>
      <w:lvlJc w:val="left"/>
      <w:pPr>
        <w:ind w:left="3348" w:hanging="360"/>
      </w:pPr>
      <w:rPr>
        <w:rFonts w:hint="default"/>
        <w:lang w:val="en-US" w:eastAsia="en-US" w:bidi="en-US"/>
      </w:rPr>
    </w:lvl>
    <w:lvl w:ilvl="5" w:tplc="FFFFFFFF">
      <w:numFmt w:val="bullet"/>
      <w:lvlText w:val="•"/>
      <w:lvlJc w:val="left"/>
      <w:pPr>
        <w:ind w:left="4397" w:hanging="360"/>
      </w:pPr>
      <w:rPr>
        <w:rFonts w:hint="default"/>
        <w:lang w:val="en-US" w:eastAsia="en-US" w:bidi="en-US"/>
      </w:rPr>
    </w:lvl>
    <w:lvl w:ilvl="6" w:tplc="FFFFFFFF">
      <w:numFmt w:val="bullet"/>
      <w:lvlText w:val="•"/>
      <w:lvlJc w:val="left"/>
      <w:pPr>
        <w:ind w:left="5445" w:hanging="360"/>
      </w:pPr>
      <w:rPr>
        <w:rFonts w:hint="default"/>
        <w:lang w:val="en-US" w:eastAsia="en-US" w:bidi="en-US"/>
      </w:rPr>
    </w:lvl>
    <w:lvl w:ilvl="7" w:tplc="FFFFFFFF">
      <w:numFmt w:val="bullet"/>
      <w:lvlText w:val="•"/>
      <w:lvlJc w:val="left"/>
      <w:pPr>
        <w:ind w:left="6494" w:hanging="360"/>
      </w:pPr>
      <w:rPr>
        <w:rFonts w:hint="default"/>
        <w:lang w:val="en-US" w:eastAsia="en-US" w:bidi="en-US"/>
      </w:rPr>
    </w:lvl>
    <w:lvl w:ilvl="8" w:tplc="FFFFFFFF">
      <w:numFmt w:val="bullet"/>
      <w:lvlText w:val="•"/>
      <w:lvlJc w:val="left"/>
      <w:pPr>
        <w:ind w:left="7542" w:hanging="360"/>
      </w:pPr>
      <w:rPr>
        <w:rFonts w:hint="default"/>
        <w:lang w:val="en-US" w:eastAsia="en-US" w:bidi="en-US"/>
      </w:rPr>
    </w:lvl>
  </w:abstractNum>
  <w:abstractNum w:abstractNumId="29" w15:restartNumberingAfterBreak="0">
    <w:nsid w:val="48CF6DD2"/>
    <w:multiLevelType w:val="hybridMultilevel"/>
    <w:tmpl w:val="E1F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E2A7A"/>
    <w:multiLevelType w:val="hybridMultilevel"/>
    <w:tmpl w:val="C3B20B60"/>
    <w:lvl w:ilvl="0" w:tplc="04090003">
      <w:start w:val="1"/>
      <w:numFmt w:val="bullet"/>
      <w:lvlText w:val="o"/>
      <w:lvlJc w:val="left"/>
      <w:pPr>
        <w:ind w:left="860" w:hanging="360"/>
      </w:pPr>
      <w:rPr>
        <w:rFonts w:ascii="Courier New" w:hAnsi="Courier New" w:cs="Courier New" w:hint="default"/>
        <w:w w:val="100"/>
        <w:lang w:val="en-US" w:eastAsia="en-US" w:bidi="en-US"/>
      </w:rPr>
    </w:lvl>
    <w:lvl w:ilvl="1" w:tplc="FFFFFFFF">
      <w:numFmt w:val="bullet"/>
      <w:lvlText w:val="o"/>
      <w:lvlJc w:val="left"/>
      <w:pPr>
        <w:ind w:left="1580" w:hanging="360"/>
      </w:pPr>
      <w:rPr>
        <w:rFonts w:hint="default"/>
        <w:w w:val="100"/>
        <w:lang w:val="en-US" w:eastAsia="en-US" w:bidi="en-US"/>
      </w:rPr>
    </w:lvl>
    <w:lvl w:ilvl="2" w:tplc="FFFFFFFF">
      <w:numFmt w:val="bullet"/>
      <w:lvlText w:val=""/>
      <w:lvlJc w:val="left"/>
      <w:pPr>
        <w:ind w:left="230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2300" w:hanging="360"/>
      </w:pPr>
      <w:rPr>
        <w:rFonts w:hint="default"/>
        <w:lang w:val="en-US" w:eastAsia="en-US" w:bidi="en-US"/>
      </w:rPr>
    </w:lvl>
    <w:lvl w:ilvl="4" w:tplc="FFFFFFFF">
      <w:numFmt w:val="bullet"/>
      <w:lvlText w:val="•"/>
      <w:lvlJc w:val="left"/>
      <w:pPr>
        <w:ind w:left="3348" w:hanging="360"/>
      </w:pPr>
      <w:rPr>
        <w:rFonts w:hint="default"/>
        <w:lang w:val="en-US" w:eastAsia="en-US" w:bidi="en-US"/>
      </w:rPr>
    </w:lvl>
    <w:lvl w:ilvl="5" w:tplc="FFFFFFFF">
      <w:numFmt w:val="bullet"/>
      <w:lvlText w:val="•"/>
      <w:lvlJc w:val="left"/>
      <w:pPr>
        <w:ind w:left="4397" w:hanging="360"/>
      </w:pPr>
      <w:rPr>
        <w:rFonts w:hint="default"/>
        <w:lang w:val="en-US" w:eastAsia="en-US" w:bidi="en-US"/>
      </w:rPr>
    </w:lvl>
    <w:lvl w:ilvl="6" w:tplc="FFFFFFFF">
      <w:numFmt w:val="bullet"/>
      <w:lvlText w:val="•"/>
      <w:lvlJc w:val="left"/>
      <w:pPr>
        <w:ind w:left="5445" w:hanging="360"/>
      </w:pPr>
      <w:rPr>
        <w:rFonts w:hint="default"/>
        <w:lang w:val="en-US" w:eastAsia="en-US" w:bidi="en-US"/>
      </w:rPr>
    </w:lvl>
    <w:lvl w:ilvl="7" w:tplc="FFFFFFFF">
      <w:numFmt w:val="bullet"/>
      <w:lvlText w:val="•"/>
      <w:lvlJc w:val="left"/>
      <w:pPr>
        <w:ind w:left="6494" w:hanging="360"/>
      </w:pPr>
      <w:rPr>
        <w:rFonts w:hint="default"/>
        <w:lang w:val="en-US" w:eastAsia="en-US" w:bidi="en-US"/>
      </w:rPr>
    </w:lvl>
    <w:lvl w:ilvl="8" w:tplc="FFFFFFFF">
      <w:numFmt w:val="bullet"/>
      <w:lvlText w:val="•"/>
      <w:lvlJc w:val="left"/>
      <w:pPr>
        <w:ind w:left="7542" w:hanging="360"/>
      </w:pPr>
      <w:rPr>
        <w:rFonts w:hint="default"/>
        <w:lang w:val="en-US" w:eastAsia="en-US" w:bidi="en-US"/>
      </w:rPr>
    </w:lvl>
  </w:abstractNum>
  <w:abstractNum w:abstractNumId="31" w15:restartNumberingAfterBreak="0">
    <w:nsid w:val="4D2371BB"/>
    <w:multiLevelType w:val="hybridMultilevel"/>
    <w:tmpl w:val="C05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659E5"/>
    <w:multiLevelType w:val="hybridMultilevel"/>
    <w:tmpl w:val="C820F93E"/>
    <w:lvl w:ilvl="0" w:tplc="4650ED4A">
      <w:numFmt w:val="bullet"/>
      <w:lvlText w:val=""/>
      <w:lvlJc w:val="left"/>
      <w:pPr>
        <w:ind w:left="860" w:hanging="360"/>
      </w:pPr>
      <w:rPr>
        <w:rFonts w:hint="default"/>
        <w:w w:val="100"/>
        <w:lang w:val="en-US" w:eastAsia="en-US" w:bidi="en-US"/>
      </w:rPr>
    </w:lvl>
    <w:lvl w:ilvl="1" w:tplc="CB529D9E">
      <w:numFmt w:val="bullet"/>
      <w:lvlText w:val="o"/>
      <w:lvlJc w:val="left"/>
      <w:pPr>
        <w:ind w:left="1580" w:hanging="360"/>
      </w:pPr>
      <w:rPr>
        <w:rFonts w:hint="default"/>
        <w:w w:val="100"/>
        <w:lang w:val="en-US" w:eastAsia="en-US" w:bidi="en-US"/>
      </w:rPr>
    </w:lvl>
    <w:lvl w:ilvl="2" w:tplc="4A44609C">
      <w:numFmt w:val="bullet"/>
      <w:lvlText w:val=""/>
      <w:lvlJc w:val="left"/>
      <w:pPr>
        <w:ind w:left="2300" w:hanging="360"/>
      </w:pPr>
      <w:rPr>
        <w:rFonts w:ascii="Wingdings" w:eastAsia="Wingdings" w:hAnsi="Wingdings" w:cs="Wingdings" w:hint="default"/>
        <w:w w:val="100"/>
        <w:sz w:val="24"/>
        <w:szCs w:val="24"/>
        <w:lang w:val="en-US" w:eastAsia="en-US" w:bidi="en-US"/>
      </w:rPr>
    </w:lvl>
    <w:lvl w:ilvl="3" w:tplc="B4A49644">
      <w:numFmt w:val="bullet"/>
      <w:lvlText w:val="•"/>
      <w:lvlJc w:val="left"/>
      <w:pPr>
        <w:ind w:left="2300" w:hanging="360"/>
      </w:pPr>
      <w:rPr>
        <w:rFonts w:hint="default"/>
        <w:lang w:val="en-US" w:eastAsia="en-US" w:bidi="en-US"/>
      </w:rPr>
    </w:lvl>
    <w:lvl w:ilvl="4" w:tplc="2FD8F63C">
      <w:numFmt w:val="bullet"/>
      <w:lvlText w:val="•"/>
      <w:lvlJc w:val="left"/>
      <w:pPr>
        <w:ind w:left="3348" w:hanging="360"/>
      </w:pPr>
      <w:rPr>
        <w:rFonts w:hint="default"/>
        <w:lang w:val="en-US" w:eastAsia="en-US" w:bidi="en-US"/>
      </w:rPr>
    </w:lvl>
    <w:lvl w:ilvl="5" w:tplc="F45611DA">
      <w:numFmt w:val="bullet"/>
      <w:lvlText w:val="•"/>
      <w:lvlJc w:val="left"/>
      <w:pPr>
        <w:ind w:left="4397" w:hanging="360"/>
      </w:pPr>
      <w:rPr>
        <w:rFonts w:hint="default"/>
        <w:lang w:val="en-US" w:eastAsia="en-US" w:bidi="en-US"/>
      </w:rPr>
    </w:lvl>
    <w:lvl w:ilvl="6" w:tplc="382A2C34">
      <w:numFmt w:val="bullet"/>
      <w:lvlText w:val="•"/>
      <w:lvlJc w:val="left"/>
      <w:pPr>
        <w:ind w:left="5445" w:hanging="360"/>
      </w:pPr>
      <w:rPr>
        <w:rFonts w:hint="default"/>
        <w:lang w:val="en-US" w:eastAsia="en-US" w:bidi="en-US"/>
      </w:rPr>
    </w:lvl>
    <w:lvl w:ilvl="7" w:tplc="5478F444">
      <w:numFmt w:val="bullet"/>
      <w:lvlText w:val="•"/>
      <w:lvlJc w:val="left"/>
      <w:pPr>
        <w:ind w:left="6494" w:hanging="360"/>
      </w:pPr>
      <w:rPr>
        <w:rFonts w:hint="default"/>
        <w:lang w:val="en-US" w:eastAsia="en-US" w:bidi="en-US"/>
      </w:rPr>
    </w:lvl>
    <w:lvl w:ilvl="8" w:tplc="566CDFF4">
      <w:numFmt w:val="bullet"/>
      <w:lvlText w:val="•"/>
      <w:lvlJc w:val="left"/>
      <w:pPr>
        <w:ind w:left="7542" w:hanging="360"/>
      </w:pPr>
      <w:rPr>
        <w:rFonts w:hint="default"/>
        <w:lang w:val="en-US" w:eastAsia="en-US" w:bidi="en-US"/>
      </w:rPr>
    </w:lvl>
  </w:abstractNum>
  <w:abstractNum w:abstractNumId="33" w15:restartNumberingAfterBreak="0">
    <w:nsid w:val="51A57821"/>
    <w:multiLevelType w:val="multilevel"/>
    <w:tmpl w:val="9E5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956335"/>
    <w:multiLevelType w:val="hybridMultilevel"/>
    <w:tmpl w:val="552CD470"/>
    <w:lvl w:ilvl="0" w:tplc="48E25CFE">
      <w:numFmt w:val="bullet"/>
      <w:lvlText w:val="•"/>
      <w:lvlJc w:val="left"/>
      <w:pPr>
        <w:ind w:left="1580" w:hanging="360"/>
      </w:pPr>
      <w:rPr>
        <w:rFonts w:ascii="Garamond" w:eastAsia="Garamond" w:hAnsi="Garamond" w:cs="Garamond" w:hint="default"/>
        <w:spacing w:val="-3"/>
        <w:w w:val="100"/>
        <w:sz w:val="24"/>
        <w:szCs w:val="24"/>
        <w:lang w:val="en-US" w:eastAsia="en-US" w:bidi="en-US"/>
      </w:rPr>
    </w:lvl>
    <w:lvl w:ilvl="1" w:tplc="EB8AB26E">
      <w:numFmt w:val="bullet"/>
      <w:lvlText w:val="•"/>
      <w:lvlJc w:val="left"/>
      <w:pPr>
        <w:ind w:left="2386" w:hanging="360"/>
      </w:pPr>
      <w:rPr>
        <w:rFonts w:hint="default"/>
        <w:lang w:val="en-US" w:eastAsia="en-US" w:bidi="en-US"/>
      </w:rPr>
    </w:lvl>
    <w:lvl w:ilvl="2" w:tplc="BC3CDE7C">
      <w:numFmt w:val="bullet"/>
      <w:lvlText w:val="•"/>
      <w:lvlJc w:val="left"/>
      <w:pPr>
        <w:ind w:left="3192" w:hanging="360"/>
      </w:pPr>
      <w:rPr>
        <w:rFonts w:hint="default"/>
        <w:lang w:val="en-US" w:eastAsia="en-US" w:bidi="en-US"/>
      </w:rPr>
    </w:lvl>
    <w:lvl w:ilvl="3" w:tplc="E2E4CBC4">
      <w:numFmt w:val="bullet"/>
      <w:lvlText w:val="•"/>
      <w:lvlJc w:val="left"/>
      <w:pPr>
        <w:ind w:left="3998" w:hanging="360"/>
      </w:pPr>
      <w:rPr>
        <w:rFonts w:hint="default"/>
        <w:lang w:val="en-US" w:eastAsia="en-US" w:bidi="en-US"/>
      </w:rPr>
    </w:lvl>
    <w:lvl w:ilvl="4" w:tplc="DCC4C7DE">
      <w:numFmt w:val="bullet"/>
      <w:lvlText w:val="•"/>
      <w:lvlJc w:val="left"/>
      <w:pPr>
        <w:ind w:left="4804" w:hanging="360"/>
      </w:pPr>
      <w:rPr>
        <w:rFonts w:hint="default"/>
        <w:lang w:val="en-US" w:eastAsia="en-US" w:bidi="en-US"/>
      </w:rPr>
    </w:lvl>
    <w:lvl w:ilvl="5" w:tplc="044C2BB6">
      <w:numFmt w:val="bullet"/>
      <w:lvlText w:val="•"/>
      <w:lvlJc w:val="left"/>
      <w:pPr>
        <w:ind w:left="5610" w:hanging="360"/>
      </w:pPr>
      <w:rPr>
        <w:rFonts w:hint="default"/>
        <w:lang w:val="en-US" w:eastAsia="en-US" w:bidi="en-US"/>
      </w:rPr>
    </w:lvl>
    <w:lvl w:ilvl="6" w:tplc="7118274E">
      <w:numFmt w:val="bullet"/>
      <w:lvlText w:val="•"/>
      <w:lvlJc w:val="left"/>
      <w:pPr>
        <w:ind w:left="6416" w:hanging="360"/>
      </w:pPr>
      <w:rPr>
        <w:rFonts w:hint="default"/>
        <w:lang w:val="en-US" w:eastAsia="en-US" w:bidi="en-US"/>
      </w:rPr>
    </w:lvl>
    <w:lvl w:ilvl="7" w:tplc="66E83836">
      <w:numFmt w:val="bullet"/>
      <w:lvlText w:val="•"/>
      <w:lvlJc w:val="left"/>
      <w:pPr>
        <w:ind w:left="7222" w:hanging="360"/>
      </w:pPr>
      <w:rPr>
        <w:rFonts w:hint="default"/>
        <w:lang w:val="en-US" w:eastAsia="en-US" w:bidi="en-US"/>
      </w:rPr>
    </w:lvl>
    <w:lvl w:ilvl="8" w:tplc="BAACCFA6">
      <w:numFmt w:val="bullet"/>
      <w:lvlText w:val="•"/>
      <w:lvlJc w:val="left"/>
      <w:pPr>
        <w:ind w:left="8028" w:hanging="360"/>
      </w:pPr>
      <w:rPr>
        <w:rFonts w:hint="default"/>
        <w:lang w:val="en-US" w:eastAsia="en-US" w:bidi="en-US"/>
      </w:rPr>
    </w:lvl>
  </w:abstractNum>
  <w:abstractNum w:abstractNumId="35" w15:restartNumberingAfterBreak="0">
    <w:nsid w:val="53A65281"/>
    <w:multiLevelType w:val="hybridMultilevel"/>
    <w:tmpl w:val="8A788FAE"/>
    <w:lvl w:ilvl="0" w:tplc="04090019">
      <w:start w:val="1"/>
      <w:numFmt w:val="lowerLetter"/>
      <w:lvlText w:val="%1."/>
      <w:lvlJc w:val="left"/>
      <w:pPr>
        <w:ind w:left="720" w:hanging="360"/>
      </w:pPr>
      <w:rPr>
        <w:rFonts w:hint="default"/>
        <w:w w:val="77"/>
        <w:sz w:val="24"/>
        <w:szCs w:val="24"/>
        <w:lang w:val="en-US" w:eastAsia="en-US" w:bidi="en-US"/>
      </w:rPr>
    </w:lvl>
    <w:lvl w:ilvl="1" w:tplc="FFFFFFFF">
      <w:numFmt w:val="bullet"/>
      <w:lvlText w:val="•"/>
      <w:lvlJc w:val="left"/>
      <w:pPr>
        <w:ind w:left="1562" w:hanging="360"/>
      </w:pPr>
      <w:rPr>
        <w:rFonts w:hint="default"/>
        <w:lang w:val="en-US" w:eastAsia="en-US" w:bidi="en-US"/>
      </w:rPr>
    </w:lvl>
    <w:lvl w:ilvl="2" w:tplc="FFFFFFFF">
      <w:numFmt w:val="bullet"/>
      <w:lvlText w:val="•"/>
      <w:lvlJc w:val="left"/>
      <w:pPr>
        <w:ind w:left="2404" w:hanging="360"/>
      </w:pPr>
      <w:rPr>
        <w:rFonts w:hint="default"/>
        <w:lang w:val="en-US" w:eastAsia="en-US" w:bidi="en-US"/>
      </w:rPr>
    </w:lvl>
    <w:lvl w:ilvl="3" w:tplc="FFFFFFFF">
      <w:numFmt w:val="bullet"/>
      <w:lvlText w:val="•"/>
      <w:lvlJc w:val="left"/>
      <w:pPr>
        <w:ind w:left="3246" w:hanging="360"/>
      </w:pPr>
      <w:rPr>
        <w:rFonts w:hint="default"/>
        <w:lang w:val="en-US" w:eastAsia="en-US" w:bidi="en-US"/>
      </w:rPr>
    </w:lvl>
    <w:lvl w:ilvl="4" w:tplc="FFFFFFFF">
      <w:numFmt w:val="bullet"/>
      <w:lvlText w:val="•"/>
      <w:lvlJc w:val="left"/>
      <w:pPr>
        <w:ind w:left="4088" w:hanging="360"/>
      </w:pPr>
      <w:rPr>
        <w:rFonts w:hint="default"/>
        <w:lang w:val="en-US" w:eastAsia="en-US" w:bidi="en-US"/>
      </w:rPr>
    </w:lvl>
    <w:lvl w:ilvl="5" w:tplc="FFFFFFFF">
      <w:numFmt w:val="bullet"/>
      <w:lvlText w:val="•"/>
      <w:lvlJc w:val="left"/>
      <w:pPr>
        <w:ind w:left="4930" w:hanging="360"/>
      </w:pPr>
      <w:rPr>
        <w:rFonts w:hint="default"/>
        <w:lang w:val="en-US" w:eastAsia="en-US" w:bidi="en-US"/>
      </w:rPr>
    </w:lvl>
    <w:lvl w:ilvl="6" w:tplc="FFFFFFFF">
      <w:numFmt w:val="bullet"/>
      <w:lvlText w:val="•"/>
      <w:lvlJc w:val="left"/>
      <w:pPr>
        <w:ind w:left="5772" w:hanging="360"/>
      </w:pPr>
      <w:rPr>
        <w:rFonts w:hint="default"/>
        <w:lang w:val="en-US" w:eastAsia="en-US" w:bidi="en-US"/>
      </w:rPr>
    </w:lvl>
    <w:lvl w:ilvl="7" w:tplc="FFFFFFFF">
      <w:numFmt w:val="bullet"/>
      <w:lvlText w:val="•"/>
      <w:lvlJc w:val="left"/>
      <w:pPr>
        <w:ind w:left="6614" w:hanging="360"/>
      </w:pPr>
      <w:rPr>
        <w:rFonts w:hint="default"/>
        <w:lang w:val="en-US" w:eastAsia="en-US" w:bidi="en-US"/>
      </w:rPr>
    </w:lvl>
    <w:lvl w:ilvl="8" w:tplc="FFFFFFFF">
      <w:numFmt w:val="bullet"/>
      <w:lvlText w:val="•"/>
      <w:lvlJc w:val="left"/>
      <w:pPr>
        <w:ind w:left="7456" w:hanging="360"/>
      </w:pPr>
      <w:rPr>
        <w:rFonts w:hint="default"/>
        <w:lang w:val="en-US" w:eastAsia="en-US" w:bidi="en-US"/>
      </w:rPr>
    </w:lvl>
  </w:abstractNum>
  <w:abstractNum w:abstractNumId="36" w15:restartNumberingAfterBreak="0">
    <w:nsid w:val="55D33E33"/>
    <w:multiLevelType w:val="hybridMultilevel"/>
    <w:tmpl w:val="407C31A4"/>
    <w:lvl w:ilvl="0" w:tplc="21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B5F92"/>
    <w:multiLevelType w:val="hybridMultilevel"/>
    <w:tmpl w:val="6220041C"/>
    <w:lvl w:ilvl="0" w:tplc="FFFFFFFF">
      <w:start w:val="1"/>
      <w:numFmt w:val="decimal"/>
      <w:lvlText w:val="%1."/>
      <w:lvlJc w:val="left"/>
      <w:pPr>
        <w:ind w:left="810" w:hanging="360"/>
      </w:pPr>
      <w:rPr>
        <w:rFonts w:hint="default"/>
      </w:rPr>
    </w:lvl>
    <w:lvl w:ilvl="1" w:tplc="04090013">
      <w:start w:val="1"/>
      <w:numFmt w:val="upperRoman"/>
      <w:lvlText w:val="%2."/>
      <w:lvlJc w:val="righ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8" w15:restartNumberingAfterBreak="0">
    <w:nsid w:val="583B0DE1"/>
    <w:multiLevelType w:val="hybridMultilevel"/>
    <w:tmpl w:val="5C8E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00B43"/>
    <w:multiLevelType w:val="hybridMultilevel"/>
    <w:tmpl w:val="6024E1FE"/>
    <w:lvl w:ilvl="0" w:tplc="04090013">
      <w:start w:val="1"/>
      <w:numFmt w:val="upperRoman"/>
      <w:lvlText w:val="%1."/>
      <w:lvlJc w:val="righ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61C0593D"/>
    <w:multiLevelType w:val="multilevel"/>
    <w:tmpl w:val="F9306816"/>
    <w:lvl w:ilvl="0">
      <w:start w:val="1"/>
      <w:numFmt w:val="bullet"/>
      <w:lvlText w:val=""/>
      <w:lvlJc w:val="left"/>
      <w:pPr>
        <w:tabs>
          <w:tab w:val="num" w:pos="990"/>
        </w:tabs>
        <w:ind w:left="990" w:hanging="360"/>
      </w:pPr>
      <w:rPr>
        <w:rFonts w:ascii="Symbol" w:hAnsi="Symbol" w:hint="default"/>
        <w:sz w:val="20"/>
      </w:rPr>
    </w:lvl>
    <w:lvl w:ilvl="1">
      <w:start w:val="18"/>
      <w:numFmt w:val="decimal"/>
      <w:lvlText w:val="%2"/>
      <w:lvlJc w:val="left"/>
      <w:pPr>
        <w:ind w:left="1710" w:hanging="360"/>
      </w:pPr>
      <w:rPr>
        <w:rFonts w:hint="default"/>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1" w15:restartNumberingAfterBreak="0">
    <w:nsid w:val="677701BF"/>
    <w:multiLevelType w:val="hybridMultilevel"/>
    <w:tmpl w:val="389E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5F4C78"/>
    <w:multiLevelType w:val="hybridMultilevel"/>
    <w:tmpl w:val="C5A4D980"/>
    <w:lvl w:ilvl="0" w:tplc="814E09DA">
      <w:start w:val="1"/>
      <w:numFmt w:val="decimal"/>
      <w:lvlText w:val="%1."/>
      <w:lvlJc w:val="left"/>
      <w:pPr>
        <w:ind w:left="860" w:hanging="360"/>
      </w:pPr>
      <w:rPr>
        <w:rFonts w:ascii="Calibri" w:eastAsia="Calibri" w:hAnsi="Calibri" w:cs="Calibri" w:hint="default"/>
        <w:b/>
        <w:bCs/>
        <w:spacing w:val="-4"/>
        <w:w w:val="100"/>
        <w:sz w:val="24"/>
        <w:szCs w:val="24"/>
        <w:lang w:val="en-US" w:eastAsia="en-US" w:bidi="en-US"/>
      </w:rPr>
    </w:lvl>
    <w:lvl w:ilvl="1" w:tplc="4A4E0E06">
      <w:numFmt w:val="bullet"/>
      <w:lvlText w:val="•"/>
      <w:lvlJc w:val="left"/>
      <w:pPr>
        <w:ind w:left="1738" w:hanging="360"/>
      </w:pPr>
      <w:rPr>
        <w:rFonts w:hint="default"/>
        <w:lang w:val="en-US" w:eastAsia="en-US" w:bidi="en-US"/>
      </w:rPr>
    </w:lvl>
    <w:lvl w:ilvl="2" w:tplc="36E41764">
      <w:numFmt w:val="bullet"/>
      <w:lvlText w:val="•"/>
      <w:lvlJc w:val="left"/>
      <w:pPr>
        <w:ind w:left="2616" w:hanging="360"/>
      </w:pPr>
      <w:rPr>
        <w:rFonts w:hint="default"/>
        <w:lang w:val="en-US" w:eastAsia="en-US" w:bidi="en-US"/>
      </w:rPr>
    </w:lvl>
    <w:lvl w:ilvl="3" w:tplc="BB7ADF62">
      <w:numFmt w:val="bullet"/>
      <w:lvlText w:val="•"/>
      <w:lvlJc w:val="left"/>
      <w:pPr>
        <w:ind w:left="3494" w:hanging="360"/>
      </w:pPr>
      <w:rPr>
        <w:rFonts w:hint="default"/>
        <w:lang w:val="en-US" w:eastAsia="en-US" w:bidi="en-US"/>
      </w:rPr>
    </w:lvl>
    <w:lvl w:ilvl="4" w:tplc="67E29E84">
      <w:numFmt w:val="bullet"/>
      <w:lvlText w:val="•"/>
      <w:lvlJc w:val="left"/>
      <w:pPr>
        <w:ind w:left="4372" w:hanging="360"/>
      </w:pPr>
      <w:rPr>
        <w:rFonts w:hint="default"/>
        <w:lang w:val="en-US" w:eastAsia="en-US" w:bidi="en-US"/>
      </w:rPr>
    </w:lvl>
    <w:lvl w:ilvl="5" w:tplc="A1DCF29C">
      <w:numFmt w:val="bullet"/>
      <w:lvlText w:val="•"/>
      <w:lvlJc w:val="left"/>
      <w:pPr>
        <w:ind w:left="5250" w:hanging="360"/>
      </w:pPr>
      <w:rPr>
        <w:rFonts w:hint="default"/>
        <w:lang w:val="en-US" w:eastAsia="en-US" w:bidi="en-US"/>
      </w:rPr>
    </w:lvl>
    <w:lvl w:ilvl="6" w:tplc="0936B8F6">
      <w:numFmt w:val="bullet"/>
      <w:lvlText w:val="•"/>
      <w:lvlJc w:val="left"/>
      <w:pPr>
        <w:ind w:left="6128" w:hanging="360"/>
      </w:pPr>
      <w:rPr>
        <w:rFonts w:hint="default"/>
        <w:lang w:val="en-US" w:eastAsia="en-US" w:bidi="en-US"/>
      </w:rPr>
    </w:lvl>
    <w:lvl w:ilvl="7" w:tplc="2C529B1A">
      <w:numFmt w:val="bullet"/>
      <w:lvlText w:val="•"/>
      <w:lvlJc w:val="left"/>
      <w:pPr>
        <w:ind w:left="7006" w:hanging="360"/>
      </w:pPr>
      <w:rPr>
        <w:rFonts w:hint="default"/>
        <w:lang w:val="en-US" w:eastAsia="en-US" w:bidi="en-US"/>
      </w:rPr>
    </w:lvl>
    <w:lvl w:ilvl="8" w:tplc="BAFCE7DC">
      <w:numFmt w:val="bullet"/>
      <w:lvlText w:val="•"/>
      <w:lvlJc w:val="left"/>
      <w:pPr>
        <w:ind w:left="7884" w:hanging="360"/>
      </w:pPr>
      <w:rPr>
        <w:rFonts w:hint="default"/>
        <w:lang w:val="en-US" w:eastAsia="en-US" w:bidi="en-US"/>
      </w:rPr>
    </w:lvl>
  </w:abstractNum>
  <w:abstractNum w:abstractNumId="43" w15:restartNumberingAfterBreak="0">
    <w:nsid w:val="68D90B02"/>
    <w:multiLevelType w:val="hybridMultilevel"/>
    <w:tmpl w:val="04AEDF08"/>
    <w:lvl w:ilvl="0" w:tplc="FFFFFFFF">
      <w:start w:val="1"/>
      <w:numFmt w:val="decimal"/>
      <w:lvlText w:val="%1."/>
      <w:lvlJc w:val="left"/>
      <w:pPr>
        <w:ind w:left="860" w:hanging="360"/>
      </w:pPr>
      <w:rPr>
        <w:rFonts w:ascii="Arial" w:eastAsia="Arial" w:hAnsi="Arial" w:cs="Arial"/>
        <w:spacing w:val="-3"/>
        <w:w w:val="100"/>
        <w:sz w:val="24"/>
        <w:szCs w:val="24"/>
        <w:lang w:val="en-US" w:eastAsia="en-US" w:bidi="en-US"/>
      </w:rPr>
    </w:lvl>
    <w:lvl w:ilvl="1" w:tplc="FFFFFFFF">
      <w:numFmt w:val="bullet"/>
      <w:lvlText w:val=""/>
      <w:lvlJc w:val="left"/>
      <w:pPr>
        <w:ind w:left="1940" w:hanging="360"/>
      </w:pPr>
      <w:rPr>
        <w:rFonts w:ascii="Wingdings" w:eastAsia="Wingdings" w:hAnsi="Wingdings" w:cs="Wingdings" w:hint="default"/>
        <w:w w:val="100"/>
        <w:sz w:val="22"/>
        <w:szCs w:val="22"/>
        <w:lang w:val="en-US" w:eastAsia="en-US" w:bidi="en-US"/>
      </w:rPr>
    </w:lvl>
    <w:lvl w:ilvl="2" w:tplc="FFFFFFFF">
      <w:numFmt w:val="bullet"/>
      <w:lvlText w:val="•"/>
      <w:lvlJc w:val="left"/>
      <w:pPr>
        <w:ind w:left="2795" w:hanging="360"/>
      </w:pPr>
      <w:rPr>
        <w:rFonts w:hint="default"/>
        <w:lang w:val="en-US" w:eastAsia="en-US" w:bidi="en-US"/>
      </w:rPr>
    </w:lvl>
    <w:lvl w:ilvl="3" w:tplc="FFFFFFFF">
      <w:numFmt w:val="bullet"/>
      <w:lvlText w:val="•"/>
      <w:lvlJc w:val="left"/>
      <w:pPr>
        <w:ind w:left="3651" w:hanging="360"/>
      </w:pPr>
      <w:rPr>
        <w:rFonts w:hint="default"/>
        <w:lang w:val="en-US" w:eastAsia="en-US" w:bidi="en-US"/>
      </w:rPr>
    </w:lvl>
    <w:lvl w:ilvl="4" w:tplc="FFFFFFFF">
      <w:numFmt w:val="bullet"/>
      <w:lvlText w:val="•"/>
      <w:lvlJc w:val="left"/>
      <w:pPr>
        <w:ind w:left="4506" w:hanging="360"/>
      </w:pPr>
      <w:rPr>
        <w:rFonts w:hint="default"/>
        <w:lang w:val="en-US" w:eastAsia="en-US" w:bidi="en-US"/>
      </w:rPr>
    </w:lvl>
    <w:lvl w:ilvl="5" w:tplc="FFFFFFFF">
      <w:numFmt w:val="bullet"/>
      <w:lvlText w:val="•"/>
      <w:lvlJc w:val="left"/>
      <w:pPr>
        <w:ind w:left="5362" w:hanging="360"/>
      </w:pPr>
      <w:rPr>
        <w:rFonts w:hint="default"/>
        <w:lang w:val="en-US" w:eastAsia="en-US" w:bidi="en-US"/>
      </w:rPr>
    </w:lvl>
    <w:lvl w:ilvl="6" w:tplc="FFFFFFFF">
      <w:numFmt w:val="bullet"/>
      <w:lvlText w:val="•"/>
      <w:lvlJc w:val="left"/>
      <w:pPr>
        <w:ind w:left="6217" w:hanging="360"/>
      </w:pPr>
      <w:rPr>
        <w:rFonts w:hint="default"/>
        <w:lang w:val="en-US" w:eastAsia="en-US" w:bidi="en-US"/>
      </w:rPr>
    </w:lvl>
    <w:lvl w:ilvl="7" w:tplc="FFFFFFFF">
      <w:numFmt w:val="bullet"/>
      <w:lvlText w:val="•"/>
      <w:lvlJc w:val="left"/>
      <w:pPr>
        <w:ind w:left="7073" w:hanging="360"/>
      </w:pPr>
      <w:rPr>
        <w:rFonts w:hint="default"/>
        <w:lang w:val="en-US" w:eastAsia="en-US" w:bidi="en-US"/>
      </w:rPr>
    </w:lvl>
    <w:lvl w:ilvl="8" w:tplc="FFFFFFFF">
      <w:numFmt w:val="bullet"/>
      <w:lvlText w:val="•"/>
      <w:lvlJc w:val="left"/>
      <w:pPr>
        <w:ind w:left="7928" w:hanging="360"/>
      </w:pPr>
      <w:rPr>
        <w:rFonts w:hint="default"/>
        <w:lang w:val="en-US" w:eastAsia="en-US" w:bidi="en-US"/>
      </w:rPr>
    </w:lvl>
  </w:abstractNum>
  <w:abstractNum w:abstractNumId="44" w15:restartNumberingAfterBreak="0">
    <w:nsid w:val="6CA24FC6"/>
    <w:multiLevelType w:val="hybridMultilevel"/>
    <w:tmpl w:val="AFE2245C"/>
    <w:lvl w:ilvl="0" w:tplc="04090003">
      <w:start w:val="1"/>
      <w:numFmt w:val="bullet"/>
      <w:lvlText w:val="o"/>
      <w:lvlJc w:val="left"/>
      <w:pPr>
        <w:ind w:left="860" w:hanging="360"/>
      </w:pPr>
      <w:rPr>
        <w:rFonts w:ascii="Courier New" w:hAnsi="Courier New" w:cs="Courier New" w:hint="default"/>
        <w:w w:val="100"/>
        <w:lang w:val="en-US" w:eastAsia="en-US" w:bidi="en-US"/>
      </w:rPr>
    </w:lvl>
    <w:lvl w:ilvl="1" w:tplc="FFFFFFFF">
      <w:numFmt w:val="bullet"/>
      <w:lvlText w:val="o"/>
      <w:lvlJc w:val="left"/>
      <w:pPr>
        <w:ind w:left="1580" w:hanging="360"/>
      </w:pPr>
      <w:rPr>
        <w:rFonts w:hint="default"/>
        <w:w w:val="100"/>
        <w:lang w:val="en-US" w:eastAsia="en-US" w:bidi="en-US"/>
      </w:rPr>
    </w:lvl>
    <w:lvl w:ilvl="2" w:tplc="FFFFFFFF">
      <w:numFmt w:val="bullet"/>
      <w:lvlText w:val=""/>
      <w:lvlJc w:val="left"/>
      <w:pPr>
        <w:ind w:left="2300" w:hanging="360"/>
      </w:pPr>
      <w:rPr>
        <w:rFonts w:ascii="Wingdings" w:eastAsia="Wingdings" w:hAnsi="Wingdings" w:cs="Wingdings" w:hint="default"/>
        <w:w w:val="100"/>
        <w:sz w:val="24"/>
        <w:szCs w:val="24"/>
        <w:lang w:val="en-US" w:eastAsia="en-US" w:bidi="en-US"/>
      </w:rPr>
    </w:lvl>
    <w:lvl w:ilvl="3" w:tplc="FFFFFFFF">
      <w:numFmt w:val="bullet"/>
      <w:lvlText w:val="•"/>
      <w:lvlJc w:val="left"/>
      <w:pPr>
        <w:ind w:left="2300" w:hanging="360"/>
      </w:pPr>
      <w:rPr>
        <w:rFonts w:hint="default"/>
        <w:lang w:val="en-US" w:eastAsia="en-US" w:bidi="en-US"/>
      </w:rPr>
    </w:lvl>
    <w:lvl w:ilvl="4" w:tplc="FFFFFFFF">
      <w:numFmt w:val="bullet"/>
      <w:lvlText w:val="•"/>
      <w:lvlJc w:val="left"/>
      <w:pPr>
        <w:ind w:left="3348" w:hanging="360"/>
      </w:pPr>
      <w:rPr>
        <w:rFonts w:hint="default"/>
        <w:lang w:val="en-US" w:eastAsia="en-US" w:bidi="en-US"/>
      </w:rPr>
    </w:lvl>
    <w:lvl w:ilvl="5" w:tplc="FFFFFFFF">
      <w:numFmt w:val="bullet"/>
      <w:lvlText w:val="•"/>
      <w:lvlJc w:val="left"/>
      <w:pPr>
        <w:ind w:left="4397" w:hanging="360"/>
      </w:pPr>
      <w:rPr>
        <w:rFonts w:hint="default"/>
        <w:lang w:val="en-US" w:eastAsia="en-US" w:bidi="en-US"/>
      </w:rPr>
    </w:lvl>
    <w:lvl w:ilvl="6" w:tplc="FFFFFFFF">
      <w:numFmt w:val="bullet"/>
      <w:lvlText w:val="•"/>
      <w:lvlJc w:val="left"/>
      <w:pPr>
        <w:ind w:left="5445" w:hanging="360"/>
      </w:pPr>
      <w:rPr>
        <w:rFonts w:hint="default"/>
        <w:lang w:val="en-US" w:eastAsia="en-US" w:bidi="en-US"/>
      </w:rPr>
    </w:lvl>
    <w:lvl w:ilvl="7" w:tplc="FFFFFFFF">
      <w:numFmt w:val="bullet"/>
      <w:lvlText w:val="•"/>
      <w:lvlJc w:val="left"/>
      <w:pPr>
        <w:ind w:left="6494" w:hanging="360"/>
      </w:pPr>
      <w:rPr>
        <w:rFonts w:hint="default"/>
        <w:lang w:val="en-US" w:eastAsia="en-US" w:bidi="en-US"/>
      </w:rPr>
    </w:lvl>
    <w:lvl w:ilvl="8" w:tplc="FFFFFFFF">
      <w:numFmt w:val="bullet"/>
      <w:lvlText w:val="•"/>
      <w:lvlJc w:val="left"/>
      <w:pPr>
        <w:ind w:left="7542" w:hanging="360"/>
      </w:pPr>
      <w:rPr>
        <w:rFonts w:hint="default"/>
        <w:lang w:val="en-US" w:eastAsia="en-US" w:bidi="en-US"/>
      </w:rPr>
    </w:lvl>
  </w:abstractNum>
  <w:abstractNum w:abstractNumId="45" w15:restartNumberingAfterBreak="0">
    <w:nsid w:val="70497C13"/>
    <w:multiLevelType w:val="hybridMultilevel"/>
    <w:tmpl w:val="7212B71A"/>
    <w:lvl w:ilvl="0" w:tplc="0566892C">
      <w:start w:val="1"/>
      <w:numFmt w:val="decimal"/>
      <w:lvlText w:val="%1."/>
      <w:lvlJc w:val="left"/>
      <w:pPr>
        <w:ind w:left="720" w:hanging="360"/>
      </w:pPr>
      <w:rPr>
        <w:rFonts w:ascii="Arial" w:eastAsia="Trebuchet MS" w:hAnsi="Arial" w:cs="Arial" w:hint="default"/>
        <w:w w:val="77"/>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10321">
    <w:abstractNumId w:val="42"/>
  </w:num>
  <w:num w:numId="2" w16cid:durableId="696009822">
    <w:abstractNumId w:val="10"/>
  </w:num>
  <w:num w:numId="3" w16cid:durableId="1491945650">
    <w:abstractNumId w:val="34"/>
  </w:num>
  <w:num w:numId="4" w16cid:durableId="1528367796">
    <w:abstractNumId w:val="15"/>
  </w:num>
  <w:num w:numId="5" w16cid:durableId="1453283891">
    <w:abstractNumId w:val="17"/>
  </w:num>
  <w:num w:numId="6" w16cid:durableId="1059014148">
    <w:abstractNumId w:val="32"/>
  </w:num>
  <w:num w:numId="7" w16cid:durableId="894896968">
    <w:abstractNumId w:val="0"/>
  </w:num>
  <w:num w:numId="8" w16cid:durableId="1983534069">
    <w:abstractNumId w:val="21"/>
  </w:num>
  <w:num w:numId="9" w16cid:durableId="1790662000">
    <w:abstractNumId w:val="28"/>
  </w:num>
  <w:num w:numId="10" w16cid:durableId="896598277">
    <w:abstractNumId w:val="44"/>
  </w:num>
  <w:num w:numId="11" w16cid:durableId="1435712000">
    <w:abstractNumId w:val="30"/>
  </w:num>
  <w:num w:numId="12" w16cid:durableId="1963152651">
    <w:abstractNumId w:val="43"/>
  </w:num>
  <w:num w:numId="13" w16cid:durableId="954944743">
    <w:abstractNumId w:val="3"/>
  </w:num>
  <w:num w:numId="14" w16cid:durableId="475149693">
    <w:abstractNumId w:val="29"/>
  </w:num>
  <w:num w:numId="15" w16cid:durableId="867332730">
    <w:abstractNumId w:val="2"/>
  </w:num>
  <w:num w:numId="16" w16cid:durableId="1887443788">
    <w:abstractNumId w:val="45"/>
  </w:num>
  <w:num w:numId="17" w16cid:durableId="1303195851">
    <w:abstractNumId w:val="12"/>
  </w:num>
  <w:num w:numId="18" w16cid:durableId="284434303">
    <w:abstractNumId w:val="4"/>
  </w:num>
  <w:num w:numId="19" w16cid:durableId="1603221559">
    <w:abstractNumId w:val="31"/>
  </w:num>
  <w:num w:numId="20" w16cid:durableId="559829363">
    <w:abstractNumId w:val="41"/>
  </w:num>
  <w:num w:numId="21" w16cid:durableId="173614353">
    <w:abstractNumId w:val="18"/>
  </w:num>
  <w:num w:numId="22" w16cid:durableId="1016421069">
    <w:abstractNumId w:val="26"/>
  </w:num>
  <w:num w:numId="23" w16cid:durableId="1947762227">
    <w:abstractNumId w:val="35"/>
  </w:num>
  <w:num w:numId="24" w16cid:durableId="1419600633">
    <w:abstractNumId w:val="19"/>
  </w:num>
  <w:num w:numId="25" w16cid:durableId="119149868">
    <w:abstractNumId w:val="14"/>
  </w:num>
  <w:num w:numId="26" w16cid:durableId="1725641010">
    <w:abstractNumId w:val="8"/>
  </w:num>
  <w:num w:numId="27" w16cid:durableId="1047296859">
    <w:abstractNumId w:val="23"/>
  </w:num>
  <w:num w:numId="28" w16cid:durableId="2038923252">
    <w:abstractNumId w:val="6"/>
  </w:num>
  <w:num w:numId="29" w16cid:durableId="859464625">
    <w:abstractNumId w:val="13"/>
  </w:num>
  <w:num w:numId="30" w16cid:durableId="1168790513">
    <w:abstractNumId w:val="5"/>
  </w:num>
  <w:num w:numId="31" w16cid:durableId="602225956">
    <w:abstractNumId w:val="1"/>
  </w:num>
  <w:num w:numId="32" w16cid:durableId="2129351177">
    <w:abstractNumId w:val="7"/>
  </w:num>
  <w:num w:numId="33" w16cid:durableId="1300841010">
    <w:abstractNumId w:val="24"/>
  </w:num>
  <w:num w:numId="34" w16cid:durableId="1369915903">
    <w:abstractNumId w:val="36"/>
  </w:num>
  <w:num w:numId="35" w16cid:durableId="1512183624">
    <w:abstractNumId w:val="38"/>
  </w:num>
  <w:num w:numId="36" w16cid:durableId="1484926937">
    <w:abstractNumId w:val="27"/>
  </w:num>
  <w:num w:numId="37" w16cid:durableId="461340642">
    <w:abstractNumId w:val="39"/>
  </w:num>
  <w:num w:numId="38" w16cid:durableId="38676370">
    <w:abstractNumId w:val="40"/>
  </w:num>
  <w:num w:numId="39" w16cid:durableId="1028337251">
    <w:abstractNumId w:val="25"/>
  </w:num>
  <w:num w:numId="40" w16cid:durableId="777331348">
    <w:abstractNumId w:val="37"/>
  </w:num>
  <w:num w:numId="41" w16cid:durableId="772633114">
    <w:abstractNumId w:val="11"/>
  </w:num>
  <w:num w:numId="42" w16cid:durableId="1508053047">
    <w:abstractNumId w:val="22"/>
  </w:num>
  <w:num w:numId="43" w16cid:durableId="319817402">
    <w:abstractNumId w:val="20"/>
  </w:num>
  <w:num w:numId="44" w16cid:durableId="94058189">
    <w:abstractNumId w:val="16"/>
  </w:num>
  <w:num w:numId="45" w16cid:durableId="2008510224">
    <w:abstractNumId w:val="33"/>
  </w:num>
  <w:num w:numId="46" w16cid:durableId="91829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FF"/>
    <w:rsid w:val="0000018B"/>
    <w:rsid w:val="0002005C"/>
    <w:rsid w:val="00034DD5"/>
    <w:rsid w:val="0004447A"/>
    <w:rsid w:val="000447F4"/>
    <w:rsid w:val="00053950"/>
    <w:rsid w:val="000632E8"/>
    <w:rsid w:val="00066782"/>
    <w:rsid w:val="00066B8C"/>
    <w:rsid w:val="0007185E"/>
    <w:rsid w:val="00071B74"/>
    <w:rsid w:val="00074289"/>
    <w:rsid w:val="00074BF0"/>
    <w:rsid w:val="000838CC"/>
    <w:rsid w:val="0008705B"/>
    <w:rsid w:val="00087CFD"/>
    <w:rsid w:val="000912F0"/>
    <w:rsid w:val="00093EC3"/>
    <w:rsid w:val="000A78C1"/>
    <w:rsid w:val="000B0F03"/>
    <w:rsid w:val="000B3E62"/>
    <w:rsid w:val="000B72C8"/>
    <w:rsid w:val="000C5091"/>
    <w:rsid w:val="000C609A"/>
    <w:rsid w:val="000D0292"/>
    <w:rsid w:val="000E4A3B"/>
    <w:rsid w:val="000F4517"/>
    <w:rsid w:val="000F754A"/>
    <w:rsid w:val="00101BBA"/>
    <w:rsid w:val="00106FB2"/>
    <w:rsid w:val="0012296D"/>
    <w:rsid w:val="00127D3F"/>
    <w:rsid w:val="00127DB4"/>
    <w:rsid w:val="00131003"/>
    <w:rsid w:val="00133332"/>
    <w:rsid w:val="00135BB8"/>
    <w:rsid w:val="0013601D"/>
    <w:rsid w:val="00136ADA"/>
    <w:rsid w:val="00140A4D"/>
    <w:rsid w:val="00143C80"/>
    <w:rsid w:val="001536DC"/>
    <w:rsid w:val="001671CD"/>
    <w:rsid w:val="001702AD"/>
    <w:rsid w:val="00170C63"/>
    <w:rsid w:val="001765A0"/>
    <w:rsid w:val="00180130"/>
    <w:rsid w:val="00184E33"/>
    <w:rsid w:val="001858E9"/>
    <w:rsid w:val="0018649C"/>
    <w:rsid w:val="001A2248"/>
    <w:rsid w:val="001A7E61"/>
    <w:rsid w:val="001A7F6A"/>
    <w:rsid w:val="001B41F5"/>
    <w:rsid w:val="001C0244"/>
    <w:rsid w:val="001D0F55"/>
    <w:rsid w:val="001D69AA"/>
    <w:rsid w:val="001E4929"/>
    <w:rsid w:val="001E7278"/>
    <w:rsid w:val="001E7592"/>
    <w:rsid w:val="001F5553"/>
    <w:rsid w:val="00203AFD"/>
    <w:rsid w:val="00212ED0"/>
    <w:rsid w:val="0021631D"/>
    <w:rsid w:val="00217AE1"/>
    <w:rsid w:val="00221403"/>
    <w:rsid w:val="00221617"/>
    <w:rsid w:val="00221AD1"/>
    <w:rsid w:val="002330DA"/>
    <w:rsid w:val="00245CD8"/>
    <w:rsid w:val="00247300"/>
    <w:rsid w:val="00254FC6"/>
    <w:rsid w:val="002571FC"/>
    <w:rsid w:val="00260C8D"/>
    <w:rsid w:val="00270811"/>
    <w:rsid w:val="00274A29"/>
    <w:rsid w:val="002756DA"/>
    <w:rsid w:val="00276D90"/>
    <w:rsid w:val="002802C0"/>
    <w:rsid w:val="00284A2D"/>
    <w:rsid w:val="00292C62"/>
    <w:rsid w:val="0029573F"/>
    <w:rsid w:val="00295867"/>
    <w:rsid w:val="00297450"/>
    <w:rsid w:val="002B1BEF"/>
    <w:rsid w:val="002C47D8"/>
    <w:rsid w:val="002C6B1A"/>
    <w:rsid w:val="002E32E5"/>
    <w:rsid w:val="002E5C43"/>
    <w:rsid w:val="002E61F5"/>
    <w:rsid w:val="002E659B"/>
    <w:rsid w:val="002F1C23"/>
    <w:rsid w:val="0030370F"/>
    <w:rsid w:val="003058EC"/>
    <w:rsid w:val="0031276A"/>
    <w:rsid w:val="00314765"/>
    <w:rsid w:val="003202FF"/>
    <w:rsid w:val="00335E10"/>
    <w:rsid w:val="00337B6A"/>
    <w:rsid w:val="0034104E"/>
    <w:rsid w:val="00341C00"/>
    <w:rsid w:val="0034282F"/>
    <w:rsid w:val="003445E9"/>
    <w:rsid w:val="00346A83"/>
    <w:rsid w:val="00356284"/>
    <w:rsid w:val="00364464"/>
    <w:rsid w:val="00364FDC"/>
    <w:rsid w:val="0036707D"/>
    <w:rsid w:val="003677C8"/>
    <w:rsid w:val="00382D89"/>
    <w:rsid w:val="00382E2A"/>
    <w:rsid w:val="00383DF7"/>
    <w:rsid w:val="00385BBC"/>
    <w:rsid w:val="0039255B"/>
    <w:rsid w:val="00393182"/>
    <w:rsid w:val="00396AE6"/>
    <w:rsid w:val="00396C3D"/>
    <w:rsid w:val="003A7EE2"/>
    <w:rsid w:val="003B127E"/>
    <w:rsid w:val="003B2C7D"/>
    <w:rsid w:val="003B3B4A"/>
    <w:rsid w:val="003C09D5"/>
    <w:rsid w:val="003C3300"/>
    <w:rsid w:val="003C50C1"/>
    <w:rsid w:val="003C5AE9"/>
    <w:rsid w:val="003D2948"/>
    <w:rsid w:val="003D2FE6"/>
    <w:rsid w:val="003D49EE"/>
    <w:rsid w:val="003D503C"/>
    <w:rsid w:val="003D622C"/>
    <w:rsid w:val="003E42C1"/>
    <w:rsid w:val="003F0364"/>
    <w:rsid w:val="003F698C"/>
    <w:rsid w:val="004165C5"/>
    <w:rsid w:val="00433F00"/>
    <w:rsid w:val="0044478F"/>
    <w:rsid w:val="00446210"/>
    <w:rsid w:val="0045364F"/>
    <w:rsid w:val="00460DEE"/>
    <w:rsid w:val="00487219"/>
    <w:rsid w:val="004937EE"/>
    <w:rsid w:val="00493F5F"/>
    <w:rsid w:val="00495555"/>
    <w:rsid w:val="00495D10"/>
    <w:rsid w:val="004A027B"/>
    <w:rsid w:val="004A30B5"/>
    <w:rsid w:val="004B29E4"/>
    <w:rsid w:val="004B78E3"/>
    <w:rsid w:val="004C1675"/>
    <w:rsid w:val="004C5087"/>
    <w:rsid w:val="004D0BBA"/>
    <w:rsid w:val="004D2349"/>
    <w:rsid w:val="004D6251"/>
    <w:rsid w:val="004E4E33"/>
    <w:rsid w:val="004F3FC4"/>
    <w:rsid w:val="004F7B5F"/>
    <w:rsid w:val="00511D9B"/>
    <w:rsid w:val="00512F4A"/>
    <w:rsid w:val="00527B46"/>
    <w:rsid w:val="00530095"/>
    <w:rsid w:val="00531949"/>
    <w:rsid w:val="00541012"/>
    <w:rsid w:val="005415A0"/>
    <w:rsid w:val="00543A4C"/>
    <w:rsid w:val="00543CF6"/>
    <w:rsid w:val="00560C7D"/>
    <w:rsid w:val="00577CFC"/>
    <w:rsid w:val="0058057D"/>
    <w:rsid w:val="005869C6"/>
    <w:rsid w:val="00587EBE"/>
    <w:rsid w:val="00594409"/>
    <w:rsid w:val="00597260"/>
    <w:rsid w:val="0059795B"/>
    <w:rsid w:val="005A004D"/>
    <w:rsid w:val="005A2FAD"/>
    <w:rsid w:val="005A3612"/>
    <w:rsid w:val="005B392F"/>
    <w:rsid w:val="005B6E51"/>
    <w:rsid w:val="005C628B"/>
    <w:rsid w:val="005E5E2F"/>
    <w:rsid w:val="005F57C6"/>
    <w:rsid w:val="005F7970"/>
    <w:rsid w:val="006013FE"/>
    <w:rsid w:val="006077C5"/>
    <w:rsid w:val="006132D1"/>
    <w:rsid w:val="006148D1"/>
    <w:rsid w:val="00621135"/>
    <w:rsid w:val="0063144B"/>
    <w:rsid w:val="00632CB6"/>
    <w:rsid w:val="006372C6"/>
    <w:rsid w:val="0064753F"/>
    <w:rsid w:val="0065198C"/>
    <w:rsid w:val="00653624"/>
    <w:rsid w:val="006540F0"/>
    <w:rsid w:val="006551C0"/>
    <w:rsid w:val="00663C98"/>
    <w:rsid w:val="00663EA2"/>
    <w:rsid w:val="00664288"/>
    <w:rsid w:val="006728C5"/>
    <w:rsid w:val="00674BFB"/>
    <w:rsid w:val="00677524"/>
    <w:rsid w:val="00681506"/>
    <w:rsid w:val="006A4349"/>
    <w:rsid w:val="006A64DD"/>
    <w:rsid w:val="006A79ED"/>
    <w:rsid w:val="006B4B50"/>
    <w:rsid w:val="006B7786"/>
    <w:rsid w:val="006C669D"/>
    <w:rsid w:val="006D355C"/>
    <w:rsid w:val="006D7D42"/>
    <w:rsid w:val="006E2814"/>
    <w:rsid w:val="006E546D"/>
    <w:rsid w:val="006F14CC"/>
    <w:rsid w:val="006F261C"/>
    <w:rsid w:val="006F40F7"/>
    <w:rsid w:val="00703AD7"/>
    <w:rsid w:val="00710340"/>
    <w:rsid w:val="0071607B"/>
    <w:rsid w:val="0071752A"/>
    <w:rsid w:val="00721F56"/>
    <w:rsid w:val="00723054"/>
    <w:rsid w:val="007301F7"/>
    <w:rsid w:val="00730D28"/>
    <w:rsid w:val="00737684"/>
    <w:rsid w:val="00741278"/>
    <w:rsid w:val="007414B2"/>
    <w:rsid w:val="007535C0"/>
    <w:rsid w:val="00757D90"/>
    <w:rsid w:val="0076019A"/>
    <w:rsid w:val="0076201E"/>
    <w:rsid w:val="00762188"/>
    <w:rsid w:val="00765BC0"/>
    <w:rsid w:val="0076782C"/>
    <w:rsid w:val="00770217"/>
    <w:rsid w:val="00781367"/>
    <w:rsid w:val="00782E0E"/>
    <w:rsid w:val="00790A5C"/>
    <w:rsid w:val="007A237B"/>
    <w:rsid w:val="007A2AE9"/>
    <w:rsid w:val="007A5F6B"/>
    <w:rsid w:val="007B1A4E"/>
    <w:rsid w:val="007B44C1"/>
    <w:rsid w:val="007B6C14"/>
    <w:rsid w:val="007E05D0"/>
    <w:rsid w:val="007E2007"/>
    <w:rsid w:val="007F5137"/>
    <w:rsid w:val="00801656"/>
    <w:rsid w:val="00801893"/>
    <w:rsid w:val="008067CD"/>
    <w:rsid w:val="00813416"/>
    <w:rsid w:val="008265FE"/>
    <w:rsid w:val="00827092"/>
    <w:rsid w:val="00835C85"/>
    <w:rsid w:val="00836F49"/>
    <w:rsid w:val="00844E67"/>
    <w:rsid w:val="00851BB6"/>
    <w:rsid w:val="00855833"/>
    <w:rsid w:val="008608BF"/>
    <w:rsid w:val="00863800"/>
    <w:rsid w:val="00867FBA"/>
    <w:rsid w:val="008724F0"/>
    <w:rsid w:val="00873857"/>
    <w:rsid w:val="008759D3"/>
    <w:rsid w:val="00877D8E"/>
    <w:rsid w:val="008841B4"/>
    <w:rsid w:val="0088598B"/>
    <w:rsid w:val="008865DA"/>
    <w:rsid w:val="0088687E"/>
    <w:rsid w:val="0088766C"/>
    <w:rsid w:val="008901FA"/>
    <w:rsid w:val="00890EC5"/>
    <w:rsid w:val="0089125C"/>
    <w:rsid w:val="00896D59"/>
    <w:rsid w:val="008A23E9"/>
    <w:rsid w:val="008B0D61"/>
    <w:rsid w:val="008B3B77"/>
    <w:rsid w:val="008D191C"/>
    <w:rsid w:val="008D33AA"/>
    <w:rsid w:val="008D7AC5"/>
    <w:rsid w:val="008E7A0F"/>
    <w:rsid w:val="008F7E2A"/>
    <w:rsid w:val="008F7FD6"/>
    <w:rsid w:val="0090171E"/>
    <w:rsid w:val="0090502C"/>
    <w:rsid w:val="009142AC"/>
    <w:rsid w:val="00917A75"/>
    <w:rsid w:val="0092350A"/>
    <w:rsid w:val="00927FEE"/>
    <w:rsid w:val="00933C05"/>
    <w:rsid w:val="00934341"/>
    <w:rsid w:val="00935D9F"/>
    <w:rsid w:val="00941B7A"/>
    <w:rsid w:val="00947CBB"/>
    <w:rsid w:val="00950FF2"/>
    <w:rsid w:val="00952773"/>
    <w:rsid w:val="00961081"/>
    <w:rsid w:val="00962E20"/>
    <w:rsid w:val="009821FA"/>
    <w:rsid w:val="00982E8D"/>
    <w:rsid w:val="0098642C"/>
    <w:rsid w:val="00986D23"/>
    <w:rsid w:val="00986E3A"/>
    <w:rsid w:val="00987FD7"/>
    <w:rsid w:val="009940CD"/>
    <w:rsid w:val="009A0733"/>
    <w:rsid w:val="009B5982"/>
    <w:rsid w:val="009B636B"/>
    <w:rsid w:val="009C02EA"/>
    <w:rsid w:val="009C3888"/>
    <w:rsid w:val="009E4785"/>
    <w:rsid w:val="009E6334"/>
    <w:rsid w:val="009E7F6B"/>
    <w:rsid w:val="009F5785"/>
    <w:rsid w:val="00A03316"/>
    <w:rsid w:val="00A250C0"/>
    <w:rsid w:val="00A26DFB"/>
    <w:rsid w:val="00A30A8F"/>
    <w:rsid w:val="00A54010"/>
    <w:rsid w:val="00A54E06"/>
    <w:rsid w:val="00A54F30"/>
    <w:rsid w:val="00A557D7"/>
    <w:rsid w:val="00A5727E"/>
    <w:rsid w:val="00A6054B"/>
    <w:rsid w:val="00A71A6A"/>
    <w:rsid w:val="00A73957"/>
    <w:rsid w:val="00A77C1E"/>
    <w:rsid w:val="00A802E7"/>
    <w:rsid w:val="00A93752"/>
    <w:rsid w:val="00A941A7"/>
    <w:rsid w:val="00A95123"/>
    <w:rsid w:val="00A97A4A"/>
    <w:rsid w:val="00AA075C"/>
    <w:rsid w:val="00AA312E"/>
    <w:rsid w:val="00AA4723"/>
    <w:rsid w:val="00AA6A47"/>
    <w:rsid w:val="00AB123E"/>
    <w:rsid w:val="00AE6F83"/>
    <w:rsid w:val="00AF0A07"/>
    <w:rsid w:val="00AF2837"/>
    <w:rsid w:val="00AF317A"/>
    <w:rsid w:val="00AF6634"/>
    <w:rsid w:val="00B002FF"/>
    <w:rsid w:val="00B115AF"/>
    <w:rsid w:val="00B145A7"/>
    <w:rsid w:val="00B15B4B"/>
    <w:rsid w:val="00B25E11"/>
    <w:rsid w:val="00B26A52"/>
    <w:rsid w:val="00B410AE"/>
    <w:rsid w:val="00B43664"/>
    <w:rsid w:val="00B569BB"/>
    <w:rsid w:val="00B5761A"/>
    <w:rsid w:val="00B60A63"/>
    <w:rsid w:val="00B624A7"/>
    <w:rsid w:val="00B63181"/>
    <w:rsid w:val="00B81B1E"/>
    <w:rsid w:val="00B823D8"/>
    <w:rsid w:val="00B86039"/>
    <w:rsid w:val="00B8742E"/>
    <w:rsid w:val="00B903DF"/>
    <w:rsid w:val="00B91F2C"/>
    <w:rsid w:val="00B920AA"/>
    <w:rsid w:val="00B92F53"/>
    <w:rsid w:val="00B93B64"/>
    <w:rsid w:val="00B977BF"/>
    <w:rsid w:val="00B97AE8"/>
    <w:rsid w:val="00BC018A"/>
    <w:rsid w:val="00BC57BF"/>
    <w:rsid w:val="00BC7475"/>
    <w:rsid w:val="00BD1A05"/>
    <w:rsid w:val="00BD2020"/>
    <w:rsid w:val="00BD4D94"/>
    <w:rsid w:val="00BD5C32"/>
    <w:rsid w:val="00BD7D53"/>
    <w:rsid w:val="00BF37E2"/>
    <w:rsid w:val="00BF611A"/>
    <w:rsid w:val="00C03E34"/>
    <w:rsid w:val="00C04389"/>
    <w:rsid w:val="00C06227"/>
    <w:rsid w:val="00C103B7"/>
    <w:rsid w:val="00C10B0A"/>
    <w:rsid w:val="00C15CC3"/>
    <w:rsid w:val="00C21358"/>
    <w:rsid w:val="00C30950"/>
    <w:rsid w:val="00C3217A"/>
    <w:rsid w:val="00C407B7"/>
    <w:rsid w:val="00C4452A"/>
    <w:rsid w:val="00C5012D"/>
    <w:rsid w:val="00C651E1"/>
    <w:rsid w:val="00CA301A"/>
    <w:rsid w:val="00CB351D"/>
    <w:rsid w:val="00CB3FC2"/>
    <w:rsid w:val="00CB5BBB"/>
    <w:rsid w:val="00CC16D3"/>
    <w:rsid w:val="00CC56C9"/>
    <w:rsid w:val="00CD1CB4"/>
    <w:rsid w:val="00CE15B9"/>
    <w:rsid w:val="00CE191F"/>
    <w:rsid w:val="00CE2689"/>
    <w:rsid w:val="00CE69E7"/>
    <w:rsid w:val="00CF0EB3"/>
    <w:rsid w:val="00CF4373"/>
    <w:rsid w:val="00CF680C"/>
    <w:rsid w:val="00CF78AE"/>
    <w:rsid w:val="00D027B9"/>
    <w:rsid w:val="00D036FC"/>
    <w:rsid w:val="00D05707"/>
    <w:rsid w:val="00D058FF"/>
    <w:rsid w:val="00D06A66"/>
    <w:rsid w:val="00D11F10"/>
    <w:rsid w:val="00D16D01"/>
    <w:rsid w:val="00D21FB5"/>
    <w:rsid w:val="00D2491F"/>
    <w:rsid w:val="00D3289E"/>
    <w:rsid w:val="00D3394A"/>
    <w:rsid w:val="00D35543"/>
    <w:rsid w:val="00D366D3"/>
    <w:rsid w:val="00D37089"/>
    <w:rsid w:val="00D3772A"/>
    <w:rsid w:val="00D527C4"/>
    <w:rsid w:val="00D55007"/>
    <w:rsid w:val="00D63535"/>
    <w:rsid w:val="00D64760"/>
    <w:rsid w:val="00D72B4D"/>
    <w:rsid w:val="00D75D7A"/>
    <w:rsid w:val="00D8129F"/>
    <w:rsid w:val="00D86674"/>
    <w:rsid w:val="00D87AF7"/>
    <w:rsid w:val="00D91D6E"/>
    <w:rsid w:val="00D95197"/>
    <w:rsid w:val="00DA1143"/>
    <w:rsid w:val="00DA1AC0"/>
    <w:rsid w:val="00DA5C52"/>
    <w:rsid w:val="00DB1CE0"/>
    <w:rsid w:val="00DB3172"/>
    <w:rsid w:val="00DD02AE"/>
    <w:rsid w:val="00DD2BB1"/>
    <w:rsid w:val="00DE0EBD"/>
    <w:rsid w:val="00DE474D"/>
    <w:rsid w:val="00DF1C0F"/>
    <w:rsid w:val="00E015D6"/>
    <w:rsid w:val="00E03326"/>
    <w:rsid w:val="00E05996"/>
    <w:rsid w:val="00E20ADF"/>
    <w:rsid w:val="00E331A1"/>
    <w:rsid w:val="00E40899"/>
    <w:rsid w:val="00E4413E"/>
    <w:rsid w:val="00E52503"/>
    <w:rsid w:val="00E61C6D"/>
    <w:rsid w:val="00E61D1B"/>
    <w:rsid w:val="00E65DA5"/>
    <w:rsid w:val="00E66076"/>
    <w:rsid w:val="00E67C34"/>
    <w:rsid w:val="00E713BE"/>
    <w:rsid w:val="00E71B3E"/>
    <w:rsid w:val="00E744C4"/>
    <w:rsid w:val="00E75003"/>
    <w:rsid w:val="00E76F05"/>
    <w:rsid w:val="00E801C3"/>
    <w:rsid w:val="00E813EB"/>
    <w:rsid w:val="00E81E3B"/>
    <w:rsid w:val="00E93C09"/>
    <w:rsid w:val="00E97D2B"/>
    <w:rsid w:val="00EB01CA"/>
    <w:rsid w:val="00EB2A69"/>
    <w:rsid w:val="00EC2D41"/>
    <w:rsid w:val="00ED1DED"/>
    <w:rsid w:val="00ED533B"/>
    <w:rsid w:val="00EF5356"/>
    <w:rsid w:val="00EF5CD3"/>
    <w:rsid w:val="00EF6A46"/>
    <w:rsid w:val="00EF75DC"/>
    <w:rsid w:val="00F162BE"/>
    <w:rsid w:val="00F227BC"/>
    <w:rsid w:val="00F23571"/>
    <w:rsid w:val="00F249C1"/>
    <w:rsid w:val="00F25E52"/>
    <w:rsid w:val="00F25EEE"/>
    <w:rsid w:val="00F337F4"/>
    <w:rsid w:val="00F36667"/>
    <w:rsid w:val="00F44358"/>
    <w:rsid w:val="00F51AC3"/>
    <w:rsid w:val="00F57151"/>
    <w:rsid w:val="00F6023B"/>
    <w:rsid w:val="00F62CBF"/>
    <w:rsid w:val="00F63C85"/>
    <w:rsid w:val="00F70AF2"/>
    <w:rsid w:val="00F73127"/>
    <w:rsid w:val="00F8245D"/>
    <w:rsid w:val="00F847B1"/>
    <w:rsid w:val="00F868CF"/>
    <w:rsid w:val="00F87B8B"/>
    <w:rsid w:val="00F91D59"/>
    <w:rsid w:val="00FA24F9"/>
    <w:rsid w:val="00FA476E"/>
    <w:rsid w:val="00FE66D7"/>
    <w:rsid w:val="00FE6F3E"/>
    <w:rsid w:val="00FF77DC"/>
    <w:rsid w:val="21FEEACC"/>
    <w:rsid w:val="22793554"/>
    <w:rsid w:val="55D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F87A"/>
  <w15:docId w15:val="{4174BC58-FE38-4BEC-90CE-281961FB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02AE"/>
    <w:pPr>
      <w:tabs>
        <w:tab w:val="center" w:pos="4680"/>
        <w:tab w:val="right" w:pos="9360"/>
      </w:tabs>
    </w:pPr>
  </w:style>
  <w:style w:type="character" w:customStyle="1" w:styleId="HeaderChar">
    <w:name w:val="Header Char"/>
    <w:basedOn w:val="DefaultParagraphFont"/>
    <w:link w:val="Header"/>
    <w:uiPriority w:val="99"/>
    <w:rsid w:val="00DD02AE"/>
    <w:rPr>
      <w:rFonts w:ascii="Calibri" w:eastAsia="Calibri" w:hAnsi="Calibri" w:cs="Calibri"/>
      <w:lang w:bidi="en-US"/>
    </w:rPr>
  </w:style>
  <w:style w:type="paragraph" w:styleId="Footer">
    <w:name w:val="footer"/>
    <w:basedOn w:val="Normal"/>
    <w:link w:val="FooterChar"/>
    <w:uiPriority w:val="99"/>
    <w:unhideWhenUsed/>
    <w:rsid w:val="00DD02AE"/>
    <w:pPr>
      <w:tabs>
        <w:tab w:val="center" w:pos="4680"/>
        <w:tab w:val="right" w:pos="9360"/>
      </w:tabs>
    </w:pPr>
  </w:style>
  <w:style w:type="character" w:customStyle="1" w:styleId="FooterChar">
    <w:name w:val="Footer Char"/>
    <w:basedOn w:val="DefaultParagraphFont"/>
    <w:link w:val="Footer"/>
    <w:uiPriority w:val="99"/>
    <w:rsid w:val="00DD02AE"/>
    <w:rPr>
      <w:rFonts w:ascii="Calibri" w:eastAsia="Calibri" w:hAnsi="Calibri" w:cs="Calibri"/>
      <w:lang w:bidi="en-US"/>
    </w:rPr>
  </w:style>
  <w:style w:type="character" w:styleId="Hyperlink">
    <w:name w:val="Hyperlink"/>
    <w:basedOn w:val="DefaultParagraphFont"/>
    <w:uiPriority w:val="99"/>
    <w:unhideWhenUsed/>
    <w:rsid w:val="00E015D6"/>
    <w:rPr>
      <w:color w:val="0000FF" w:themeColor="hyperlink"/>
      <w:u w:val="single"/>
    </w:rPr>
  </w:style>
  <w:style w:type="character" w:styleId="UnresolvedMention">
    <w:name w:val="Unresolved Mention"/>
    <w:basedOn w:val="DefaultParagraphFont"/>
    <w:uiPriority w:val="99"/>
    <w:semiHidden/>
    <w:unhideWhenUsed/>
    <w:rsid w:val="00E015D6"/>
    <w:rPr>
      <w:color w:val="605E5C"/>
      <w:shd w:val="clear" w:color="auto" w:fill="E1DFDD"/>
    </w:rPr>
  </w:style>
  <w:style w:type="paragraph" w:styleId="Revision">
    <w:name w:val="Revision"/>
    <w:hidden/>
    <w:uiPriority w:val="99"/>
    <w:semiHidden/>
    <w:rsid w:val="00934341"/>
    <w:pPr>
      <w:widowControl/>
      <w:autoSpaceDE/>
      <w:autoSpaceDN/>
    </w:pPr>
    <w:rPr>
      <w:rFonts w:ascii="Calibri" w:eastAsia="Calibri" w:hAnsi="Calibri" w:cs="Calibri"/>
      <w:lang w:bidi="en-US"/>
    </w:rPr>
  </w:style>
  <w:style w:type="character" w:customStyle="1" w:styleId="normaltextrun">
    <w:name w:val="normaltextrun"/>
    <w:basedOn w:val="DefaultParagraphFont"/>
    <w:rsid w:val="00E75003"/>
  </w:style>
  <w:style w:type="paragraph" w:customStyle="1" w:styleId="paragraph">
    <w:name w:val="paragraph"/>
    <w:basedOn w:val="Normal"/>
    <w:rsid w:val="00382E2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38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74868">
      <w:bodyDiv w:val="1"/>
      <w:marLeft w:val="0"/>
      <w:marRight w:val="0"/>
      <w:marTop w:val="0"/>
      <w:marBottom w:val="0"/>
      <w:divBdr>
        <w:top w:val="none" w:sz="0" w:space="0" w:color="auto"/>
        <w:left w:val="none" w:sz="0" w:space="0" w:color="auto"/>
        <w:bottom w:val="none" w:sz="0" w:space="0" w:color="auto"/>
        <w:right w:val="none" w:sz="0" w:space="0" w:color="auto"/>
      </w:divBdr>
    </w:div>
    <w:div w:id="940455090">
      <w:bodyDiv w:val="1"/>
      <w:marLeft w:val="0"/>
      <w:marRight w:val="0"/>
      <w:marTop w:val="0"/>
      <w:marBottom w:val="0"/>
      <w:divBdr>
        <w:top w:val="none" w:sz="0" w:space="0" w:color="auto"/>
        <w:left w:val="none" w:sz="0" w:space="0" w:color="auto"/>
        <w:bottom w:val="none" w:sz="0" w:space="0" w:color="auto"/>
        <w:right w:val="none" w:sz="0" w:space="0" w:color="auto"/>
      </w:divBdr>
    </w:div>
    <w:div w:id="118679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mig.ny.gov/information-resources/laws-and-regul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mig.ny.gov/information-resources/laws-and-reg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blic.leginfo.state.ny.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D9F23455B324CBD25EE9492566ED7" ma:contentTypeVersion="9" ma:contentTypeDescription="Create a new document." ma:contentTypeScope="" ma:versionID="00d00184b2059324dee157c83ce1a972">
  <xsd:schema xmlns:xsd="http://www.w3.org/2001/XMLSchema" xmlns:xs="http://www.w3.org/2001/XMLSchema" xmlns:p="http://schemas.microsoft.com/office/2006/metadata/properties" xmlns:ns2="977ea9a6-64b6-4e54-b38e-cf5feed97d4f" xmlns:ns3="564312ef-f6b6-4520-8f4e-f79087de61f1" targetNamespace="http://schemas.microsoft.com/office/2006/metadata/properties" ma:root="true" ma:fieldsID="f347b4294d378dafbbb71172c803cbed" ns2:_="" ns3:_="">
    <xsd:import namespace="977ea9a6-64b6-4e54-b38e-cf5feed97d4f"/>
    <xsd:import namespace="564312ef-f6b6-4520-8f4e-f79087de61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a9a6-64b6-4e54-b38e-cf5feed97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312ef-f6b6-4520-8f4e-f79087de61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21928-9185-4357-B663-EC635543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a9a6-64b6-4e54-b38e-cf5feed97d4f"/>
    <ds:schemaRef ds:uri="564312ef-f6b6-4520-8f4e-f79087de6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387AC-05A0-4848-8FB5-590BCB253D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49776-24A4-40E9-B275-BE6E6BC59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06/21/23</dc:title>
  <dc:subject/>
  <dc:creator>Walker, Aimee</dc:creator>
  <cp:keywords/>
  <cp:lastModifiedBy>Lapp, Stephanie</cp:lastModifiedBy>
  <cp:revision>384</cp:revision>
  <dcterms:created xsi:type="dcterms:W3CDTF">2024-02-14T19:45:00Z</dcterms:created>
  <dcterms:modified xsi:type="dcterms:W3CDTF">2024-09-16T14:22:00Z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for Microsoft 365</vt:lpwstr>
  </property>
  <property fmtid="{D5CDD505-2E9C-101B-9397-08002B2CF9AE}" pid="4" name="LastSaved">
    <vt:filetime>2023-06-21T00:00:00Z</vt:filetime>
  </property>
  <property fmtid="{D5CDD505-2E9C-101B-9397-08002B2CF9AE}" pid="5" name="ContentTypeId">
    <vt:lpwstr>0x0101009CDD9F23455B324CBD25EE9492566ED7</vt:lpwstr>
  </property>
</Properties>
</file>